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D83A3" w14:textId="77777777" w:rsidR="00E13C6F" w:rsidRDefault="00E13C6F" w:rsidP="00E13C6F">
      <w:pPr>
        <w:pStyle w:val="ad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Style w:val="ae"/>
          <w:color w:val="000000"/>
          <w:sz w:val="28"/>
          <w:szCs w:val="28"/>
        </w:rPr>
        <w:t>МИНИСТЕРСТВО ПРОСВЕЩЕНИЯ РОССИЙСКОЙ ФЕДЕРАЦИИ</w:t>
      </w:r>
    </w:p>
    <w:p w14:paraId="32DFBDD6" w14:textId="77777777" w:rsidR="00E13C6F" w:rsidRDefault="00E13C6F" w:rsidP="00E13C6F">
      <w:pPr>
        <w:pStyle w:val="ad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Style w:val="placeholder-mask"/>
          <w:rFonts w:eastAsia="Calibri"/>
          <w:b/>
          <w:bCs/>
          <w:color w:val="000000"/>
          <w:sz w:val="28"/>
          <w:szCs w:val="28"/>
        </w:rPr>
        <w:t>‌</w:t>
      </w:r>
      <w:r>
        <w:rPr>
          <w:rStyle w:val="placeholder"/>
          <w:b/>
          <w:bCs/>
          <w:color w:val="000000"/>
          <w:sz w:val="28"/>
          <w:szCs w:val="28"/>
        </w:rPr>
        <w:t>Введите наименование регионального органа исполнительной власти в сфере образования</w:t>
      </w:r>
      <w:r>
        <w:rPr>
          <w:rStyle w:val="placeholder-mask"/>
          <w:rFonts w:eastAsia="Calibri"/>
          <w:b/>
          <w:bCs/>
          <w:color w:val="000000"/>
          <w:sz w:val="28"/>
          <w:szCs w:val="28"/>
        </w:rPr>
        <w:t>‌</w:t>
      </w:r>
      <w:r>
        <w:rPr>
          <w:rStyle w:val="ae"/>
          <w:color w:val="000000"/>
          <w:sz w:val="28"/>
          <w:szCs w:val="28"/>
        </w:rPr>
        <w:t>‌</w:t>
      </w:r>
      <w:r>
        <w:rPr>
          <w:rStyle w:val="ae"/>
          <w:color w:val="333333"/>
          <w:sz w:val="16"/>
          <w:szCs w:val="16"/>
        </w:rPr>
        <w:t> </w:t>
      </w:r>
    </w:p>
    <w:p w14:paraId="4C82885E" w14:textId="77777777" w:rsidR="00E13C6F" w:rsidRDefault="00E13C6F" w:rsidP="00E13C6F">
      <w:pPr>
        <w:pStyle w:val="ad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Style w:val="placeholder-mask"/>
          <w:rFonts w:eastAsia="Calibri"/>
          <w:b/>
          <w:bCs/>
          <w:color w:val="000000"/>
          <w:sz w:val="28"/>
          <w:szCs w:val="28"/>
          <w:shd w:val="clear" w:color="auto" w:fill="FFFFFF"/>
        </w:rPr>
        <w:t>‌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Введите наименование учредителя</w:t>
      </w:r>
      <w:r>
        <w:rPr>
          <w:rStyle w:val="placeholder-mask"/>
          <w:rFonts w:eastAsia="Calibri"/>
          <w:b/>
          <w:bCs/>
          <w:color w:val="000000"/>
          <w:sz w:val="28"/>
          <w:szCs w:val="28"/>
          <w:shd w:val="clear" w:color="auto" w:fill="FFFFFF"/>
        </w:rPr>
        <w:t>‌</w:t>
      </w:r>
      <w:r>
        <w:rPr>
          <w:color w:val="333333"/>
          <w:sz w:val="21"/>
          <w:szCs w:val="21"/>
        </w:rPr>
        <w:t>​</w:t>
      </w:r>
    </w:p>
    <w:p w14:paraId="46B66A62" w14:textId="77777777" w:rsidR="00E13C6F" w:rsidRDefault="00E13C6F" w:rsidP="00E13C6F">
      <w:pPr>
        <w:pStyle w:val="ad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Style w:val="ae"/>
          <w:color w:val="000000"/>
          <w:sz w:val="28"/>
          <w:szCs w:val="28"/>
        </w:rPr>
        <w:t>МБОУ "Гимназия №13"</w:t>
      </w:r>
    </w:p>
    <w:p w14:paraId="15FED88B" w14:textId="77777777" w:rsidR="00F0625E" w:rsidRPr="00F10C97" w:rsidRDefault="00F0625E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6CC609DC" w14:textId="77777777" w:rsidR="00F0625E" w:rsidRPr="00F10C97" w:rsidRDefault="00F0625E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04753410" w14:textId="77777777" w:rsidR="00F0625E" w:rsidRPr="00F10C97" w:rsidRDefault="00F0625E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3BB92886" w14:textId="3195826D" w:rsidR="00F0625E" w:rsidRPr="00F10C97" w:rsidRDefault="00E13C6F" w:rsidP="00F0625E">
      <w:pPr>
        <w:pStyle w:val="ab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FB95342" wp14:editId="4A467797">
            <wp:extent cx="6451250" cy="2125980"/>
            <wp:effectExtent l="0" t="0" r="6985" b="7620"/>
            <wp:docPr id="1772562815" name="Рисунок 1" descr="Изображение выглядит как текст, программное обеспечение, веб-страница, снимок экра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562815" name="Рисунок 1" descr="Изображение выглядит как текст, программное обеспечение, веб-страница, снимок экрана&#10;&#10;Автоматически созданное описание"/>
                    <pic:cNvPicPr/>
                  </pic:nvPicPr>
                  <pic:blipFill rotWithShape="1">
                    <a:blip r:embed="rId7"/>
                    <a:srcRect l="12949" t="34276" r="43225" b="26358"/>
                    <a:stretch/>
                  </pic:blipFill>
                  <pic:spPr bwMode="auto">
                    <a:xfrm>
                      <a:off x="0" y="0"/>
                      <a:ext cx="6464304" cy="2130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546EE0" w14:textId="77777777" w:rsidR="00F0625E" w:rsidRDefault="00F0625E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63C28548" w14:textId="510CC39A" w:rsidR="00E13C6F" w:rsidRDefault="00E13C6F" w:rsidP="00E13C6F">
      <w:pPr>
        <w:pStyle w:val="ad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Style w:val="ae"/>
          <w:color w:val="000000"/>
          <w:sz w:val="32"/>
          <w:szCs w:val="32"/>
        </w:rPr>
        <w:t>РАБОЧАЯ ПРОГРАММА</w:t>
      </w:r>
      <w:r>
        <w:rPr>
          <w:color w:val="000000"/>
          <w:sz w:val="32"/>
          <w:szCs w:val="32"/>
        </w:rPr>
        <w:br/>
      </w:r>
    </w:p>
    <w:p w14:paraId="387FFCB7" w14:textId="3BB30D6D" w:rsidR="00E13C6F" w:rsidRDefault="00E13C6F" w:rsidP="00E13C6F">
      <w:pPr>
        <w:pStyle w:val="ad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Style w:val="ae"/>
          <w:color w:val="000000"/>
          <w:sz w:val="36"/>
          <w:szCs w:val="36"/>
        </w:rPr>
        <w:t xml:space="preserve">учебного </w:t>
      </w:r>
      <w:r>
        <w:rPr>
          <w:rStyle w:val="ae"/>
          <w:color w:val="000000"/>
          <w:sz w:val="36"/>
          <w:szCs w:val="36"/>
        </w:rPr>
        <w:t>курса</w:t>
      </w:r>
      <w:r>
        <w:rPr>
          <w:rStyle w:val="ae"/>
          <w:color w:val="000000"/>
          <w:sz w:val="36"/>
          <w:szCs w:val="36"/>
        </w:rPr>
        <w:t xml:space="preserve"> «</w:t>
      </w:r>
      <w:r>
        <w:rPr>
          <w:rStyle w:val="ae"/>
          <w:color w:val="000000"/>
          <w:sz w:val="36"/>
          <w:szCs w:val="36"/>
        </w:rPr>
        <w:t>Тайный мир текста</w:t>
      </w:r>
      <w:r>
        <w:rPr>
          <w:rStyle w:val="ae"/>
          <w:color w:val="000000"/>
          <w:sz w:val="36"/>
          <w:szCs w:val="36"/>
        </w:rPr>
        <w:t>»</w:t>
      </w:r>
    </w:p>
    <w:p w14:paraId="210EBEFD" w14:textId="6F6E1BFD" w:rsidR="00E13C6F" w:rsidRDefault="00E13C6F" w:rsidP="00E13C6F">
      <w:pPr>
        <w:pStyle w:val="ad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color w:val="000000"/>
          <w:sz w:val="32"/>
          <w:szCs w:val="32"/>
        </w:rPr>
        <w:t xml:space="preserve">для обучающихся </w:t>
      </w:r>
      <w:r>
        <w:rPr>
          <w:color w:val="000000"/>
          <w:sz w:val="32"/>
          <w:szCs w:val="32"/>
        </w:rPr>
        <w:t>8</w:t>
      </w:r>
      <w:r>
        <w:rPr>
          <w:color w:val="000000"/>
          <w:sz w:val="32"/>
          <w:szCs w:val="32"/>
        </w:rPr>
        <w:t xml:space="preserve"> классов</w:t>
      </w:r>
    </w:p>
    <w:p w14:paraId="5DA564B1" w14:textId="134061DA" w:rsidR="00E13C6F" w:rsidRPr="00F10C97" w:rsidRDefault="00E13C6F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472E6B2E" w14:textId="77777777" w:rsidR="00F0625E" w:rsidRPr="00F10C97" w:rsidRDefault="00F0625E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5AD29B73" w14:textId="77777777" w:rsidR="00F0625E" w:rsidRDefault="00F0625E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72D49726" w14:textId="77777777" w:rsidR="00E13C6F" w:rsidRDefault="00E13C6F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7A3C7368" w14:textId="77777777" w:rsidR="00E13C6F" w:rsidRDefault="00E13C6F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16754AE3" w14:textId="77777777" w:rsidR="00E13C6F" w:rsidRDefault="00E13C6F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591B0F16" w14:textId="77777777" w:rsidR="00E13C6F" w:rsidRDefault="00E13C6F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76EB3446" w14:textId="77777777" w:rsidR="00E13C6F" w:rsidRDefault="00E13C6F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2E5DD987" w14:textId="77777777" w:rsidR="00E13C6F" w:rsidRPr="00F10C97" w:rsidRDefault="00E13C6F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5CA27F84" w14:textId="77777777" w:rsidR="00F0625E" w:rsidRPr="00F10C97" w:rsidRDefault="00F0625E" w:rsidP="00F0625E">
      <w:pPr>
        <w:pStyle w:val="ab"/>
        <w:rPr>
          <w:rFonts w:ascii="Times New Roman" w:hAnsi="Times New Roman"/>
          <w:sz w:val="24"/>
          <w:szCs w:val="24"/>
        </w:rPr>
      </w:pPr>
    </w:p>
    <w:p w14:paraId="6102C4A4" w14:textId="0C5F987E" w:rsidR="00F0625E" w:rsidRPr="00F0625E" w:rsidRDefault="00E13C6F" w:rsidP="00F0625E">
      <w:pPr>
        <w:pStyle w:val="ab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Казань 2023</w:t>
      </w:r>
    </w:p>
    <w:p w14:paraId="423EB1AD" w14:textId="21D64677" w:rsidR="00D634FF" w:rsidRPr="00F8156B" w:rsidRDefault="00482E3B" w:rsidP="00F0625E">
      <w:pPr>
        <w:pStyle w:val="a3"/>
        <w:tabs>
          <w:tab w:val="left" w:pos="851"/>
        </w:tabs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Программа </w:t>
      </w:r>
      <w:r w:rsidR="00D634FF" w:rsidRPr="00F8156B">
        <w:rPr>
          <w:b/>
          <w:sz w:val="24"/>
          <w:szCs w:val="24"/>
        </w:rPr>
        <w:t>курса по литературе</w:t>
      </w:r>
    </w:p>
    <w:p w14:paraId="7A331B7A" w14:textId="77777777" w:rsidR="00D634FF" w:rsidRPr="00AB4D3E" w:rsidRDefault="00D634FF" w:rsidP="00D634FF">
      <w:pPr>
        <w:pStyle w:val="a3"/>
        <w:tabs>
          <w:tab w:val="left" w:pos="851"/>
        </w:tabs>
        <w:ind w:firstLine="0"/>
        <w:jc w:val="center"/>
        <w:rPr>
          <w:b/>
          <w:sz w:val="24"/>
          <w:szCs w:val="24"/>
        </w:rPr>
      </w:pPr>
      <w:r w:rsidRPr="00F8156B">
        <w:rPr>
          <w:b/>
          <w:sz w:val="24"/>
          <w:szCs w:val="24"/>
        </w:rPr>
        <w:t>для 8 класса « Тайный мир текста</w:t>
      </w:r>
      <w:r w:rsidRPr="00F8156B">
        <w:rPr>
          <w:b/>
          <w:i/>
          <w:sz w:val="24"/>
          <w:szCs w:val="24"/>
        </w:rPr>
        <w:t>»</w:t>
      </w:r>
      <w:r w:rsidR="00BF5878">
        <w:rPr>
          <w:b/>
          <w:i/>
          <w:sz w:val="24"/>
          <w:szCs w:val="24"/>
        </w:rPr>
        <w:t>.</w:t>
      </w:r>
    </w:p>
    <w:p w14:paraId="15B20B2A" w14:textId="77777777" w:rsidR="00D634FF" w:rsidRPr="00F8156B" w:rsidRDefault="00D634FF" w:rsidP="00D634FF">
      <w:pPr>
        <w:pStyle w:val="a3"/>
        <w:tabs>
          <w:tab w:val="left" w:pos="851"/>
        </w:tabs>
        <w:ind w:firstLine="567"/>
        <w:jc w:val="center"/>
        <w:rPr>
          <w:b/>
          <w:sz w:val="24"/>
          <w:szCs w:val="24"/>
        </w:rPr>
      </w:pPr>
      <w:r w:rsidRPr="00F8156B">
        <w:rPr>
          <w:b/>
          <w:sz w:val="24"/>
          <w:szCs w:val="24"/>
        </w:rPr>
        <w:t>Пояснительная записка</w:t>
      </w:r>
    </w:p>
    <w:p w14:paraId="6A62F6D6" w14:textId="77777777" w:rsidR="00D634FF" w:rsidRPr="00F8156B" w:rsidRDefault="00D634FF" w:rsidP="00D634FF">
      <w:pPr>
        <w:spacing w:line="240" w:lineRule="auto"/>
        <w:ind w:right="28"/>
        <w:rPr>
          <w:szCs w:val="24"/>
        </w:rPr>
      </w:pPr>
      <w:r w:rsidRPr="00F8156B">
        <w:rPr>
          <w:szCs w:val="24"/>
        </w:rPr>
        <w:tab/>
        <w:t xml:space="preserve">Одной из актуальных задач современной школы является формирование развитой личности, обладающей высоким уровнем языковой культуры, необходимым компонентом которой является речевая и читательская культура,  что предполагает сформировать  у учащихся  умения и навыки  литературоведческого анализа художественного текста, развитие эстетического, интеллектуального, творческого потенциала, повышение читательской культуры. Постижение художественного произведения – каждый раз открытие. При всей своей сложности процесс этот довольно увлекательный, поскольку позволяет погрузиться в мир  текста  – прекрасный и таинственный, наполненный особым смыслом, напряжёнными поисками, приобщением к творчеству. </w:t>
      </w:r>
      <w:r w:rsidRPr="00F8156B">
        <w:rPr>
          <w:color w:val="000000"/>
          <w:szCs w:val="24"/>
        </w:rPr>
        <w:t xml:space="preserve">Поэтому необходимо учить школьников максимально полному анализу художественного текста и поддерживать их интерес к этому виду деятельности. Эти важные знания, умения и навыки необходимы учащимся при подготовке к выпускным экзаменам в старшей школе. </w:t>
      </w:r>
      <w:r w:rsidRPr="00F8156B">
        <w:rPr>
          <w:szCs w:val="24"/>
        </w:rPr>
        <w:tab/>
        <w:t xml:space="preserve">Курс « Тайный мир текста» направлен на систематизацию и расширение знаний, умений и навыков в области литературоведения, овладения различными видами анализа, опираясь на теоретические сведения.  Учебный  курс рассматривает  текст как речевое произведение и ориентирован на совершенствование языковой, лингвистической, коммуникативной и </w:t>
      </w:r>
      <w:proofErr w:type="spellStart"/>
      <w:r w:rsidRPr="00F8156B">
        <w:rPr>
          <w:szCs w:val="24"/>
        </w:rPr>
        <w:t>культуроведческой</w:t>
      </w:r>
      <w:proofErr w:type="spellEnd"/>
      <w:r w:rsidRPr="00F8156B">
        <w:rPr>
          <w:szCs w:val="24"/>
        </w:rPr>
        <w:t xml:space="preserve"> компетенции   восьмиклассников  в области </w:t>
      </w:r>
      <w:proofErr w:type="spellStart"/>
      <w:r w:rsidRPr="00F8156B">
        <w:rPr>
          <w:szCs w:val="24"/>
        </w:rPr>
        <w:t>речеведения</w:t>
      </w:r>
      <w:proofErr w:type="spellEnd"/>
      <w:r w:rsidRPr="00F8156B">
        <w:rPr>
          <w:szCs w:val="24"/>
        </w:rPr>
        <w:t>.</w:t>
      </w:r>
      <w:r w:rsidRPr="00F8156B">
        <w:rPr>
          <w:color w:val="000000"/>
          <w:szCs w:val="24"/>
        </w:rPr>
        <w:t xml:space="preserve"> Он является предметно ориентированным и даёт учащимся возможность освоить способы и приёмы анализа художественного текста, проверить свои способности в этой области. </w:t>
      </w:r>
      <w:r w:rsidR="005F6FB4">
        <w:rPr>
          <w:szCs w:val="24"/>
        </w:rPr>
        <w:t>Курс «</w:t>
      </w:r>
      <w:r w:rsidRPr="00F8156B">
        <w:rPr>
          <w:szCs w:val="24"/>
        </w:rPr>
        <w:t>Тайный мир текста»  углубляет и расширяет знания учащихся по литературе и  строится на базе знаний по теории литературы с учетом навыков, полученных на уроках  литературы с 5 п</w:t>
      </w:r>
      <w:r w:rsidR="005F6FB4">
        <w:rPr>
          <w:szCs w:val="24"/>
        </w:rPr>
        <w:t>о 7 классы.  Данный  спец</w:t>
      </w:r>
      <w:r w:rsidRPr="00F8156B">
        <w:rPr>
          <w:szCs w:val="24"/>
        </w:rPr>
        <w:t>курс предназначен для учащихся 8 класса основной школы</w:t>
      </w:r>
      <w:r w:rsidRPr="00F8156B">
        <w:rPr>
          <w:b/>
          <w:szCs w:val="24"/>
        </w:rPr>
        <w:t>.</w:t>
      </w:r>
      <w:r w:rsidRPr="00F8156B">
        <w:rPr>
          <w:szCs w:val="24"/>
        </w:rPr>
        <w:t xml:space="preserve"> Часы для проведения занятий по курсу выделены из школьного компонента Базисного учебного плана. </w:t>
      </w:r>
      <w:r w:rsidRPr="00F8156B">
        <w:rPr>
          <w:color w:val="000000"/>
          <w:szCs w:val="24"/>
        </w:rPr>
        <w:t>Вопросы, рассматриваемые в данном курсе, тесно примыкают к обязательному содержанию образования по литературе. Поэтому данный курс будет способствовать совершенствованию и развитию важных литературоведческих знаний и умений, предусмотренных школьной программой, поможет учащимся оценить свои возможности по литературе и более осознанно выбрать профиль дальнейшего обучения.</w:t>
      </w:r>
      <w:r w:rsidRPr="00F8156B">
        <w:rPr>
          <w:szCs w:val="24"/>
        </w:rPr>
        <w:t xml:space="preserve"> Вместе с тем курс подразумевает усвоение теоретических литературоведческих понятий в сочетании с практической деятельностью учащихся (при анализе художественных произведений).</w:t>
      </w:r>
    </w:p>
    <w:p w14:paraId="71A472DD" w14:textId="77777777" w:rsidR="005F6FB4" w:rsidRDefault="00D634FF" w:rsidP="00D634FF">
      <w:pPr>
        <w:tabs>
          <w:tab w:val="left" w:pos="0"/>
        </w:tabs>
        <w:spacing w:line="240" w:lineRule="auto"/>
        <w:rPr>
          <w:szCs w:val="24"/>
        </w:rPr>
      </w:pPr>
      <w:r w:rsidRPr="00F8156B">
        <w:rPr>
          <w:szCs w:val="24"/>
        </w:rPr>
        <w:t xml:space="preserve">Существует противоречие между содержанием учебной программы по предмету (стандарта) и отведённым временем на освоение этого содержания, которое выделяется учебным планом. Нехватка времени для формирования практических умений с помощью углубленных теоретических сведений компенсируется на занятиях данного курса. </w:t>
      </w:r>
      <w:r w:rsidRPr="00F8156B">
        <w:rPr>
          <w:szCs w:val="24"/>
        </w:rPr>
        <w:tab/>
      </w:r>
    </w:p>
    <w:p w14:paraId="4CD7838B" w14:textId="77777777" w:rsidR="00D634FF" w:rsidRPr="00F8156B" w:rsidRDefault="00D634FF" w:rsidP="005F6FB4">
      <w:pPr>
        <w:tabs>
          <w:tab w:val="left" w:pos="0"/>
        </w:tabs>
        <w:spacing w:line="240" w:lineRule="auto"/>
        <w:ind w:firstLine="709"/>
        <w:rPr>
          <w:szCs w:val="24"/>
        </w:rPr>
      </w:pPr>
      <w:r w:rsidRPr="009F222F">
        <w:rPr>
          <w:szCs w:val="24"/>
        </w:rPr>
        <w:t xml:space="preserve">Актуальность программы </w:t>
      </w:r>
      <w:r w:rsidRPr="00F8156B">
        <w:rPr>
          <w:szCs w:val="24"/>
        </w:rPr>
        <w:t>курса заключается в том, что анализ  текста художественного произведения предлагается как процесс медленного чтения, чуткого вслушивания в слово, его многозначность, ёмкость, многогранность, а  также способствует  развитию эмоциональной  и интеллектуальной сферы мышления учащихся.</w:t>
      </w:r>
    </w:p>
    <w:p w14:paraId="02DE3DB2" w14:textId="77777777" w:rsidR="00D634FF" w:rsidRPr="00F8156B" w:rsidRDefault="00D634FF" w:rsidP="00D634FF">
      <w:pPr>
        <w:spacing w:line="240" w:lineRule="auto"/>
        <w:ind w:right="28"/>
        <w:rPr>
          <w:szCs w:val="24"/>
        </w:rPr>
      </w:pPr>
      <w:r w:rsidRPr="00F8156B">
        <w:rPr>
          <w:b/>
          <w:i/>
          <w:szCs w:val="24"/>
        </w:rPr>
        <w:tab/>
      </w:r>
      <w:r w:rsidRPr="009F222F">
        <w:rPr>
          <w:szCs w:val="24"/>
        </w:rPr>
        <w:t>Содержание программы</w:t>
      </w:r>
      <w:r w:rsidRPr="00F8156B">
        <w:rPr>
          <w:szCs w:val="24"/>
        </w:rPr>
        <w:t xml:space="preserve"> предполагает чтение и изучение  художественного произведения как произведение искусства слова, как явление культуры. Это некий алгоритм анализа, последовательность аналитических действий, который способствует продвижению к постижению глубины смысла произведения и богатства формы.</w:t>
      </w:r>
    </w:p>
    <w:p w14:paraId="22F1931B" w14:textId="77777777" w:rsidR="00D634FF" w:rsidRPr="00F8156B" w:rsidRDefault="00D634FF" w:rsidP="00D634FF">
      <w:pPr>
        <w:spacing w:line="240" w:lineRule="auto"/>
        <w:ind w:right="28"/>
        <w:rPr>
          <w:szCs w:val="24"/>
        </w:rPr>
      </w:pPr>
      <w:r w:rsidRPr="00F8156B">
        <w:rPr>
          <w:szCs w:val="24"/>
        </w:rPr>
        <w:tab/>
        <w:t>Целью  курса является создание условий для формирования личности ученика, способной самостоятельно мыслить, полноценно воспринимать и оценивать литературное произведение, анализировать   его  с привлечением базовых литературоведческих понятий и необходимых сведений по истории литературы.</w:t>
      </w:r>
    </w:p>
    <w:p w14:paraId="28A54A8E" w14:textId="77777777" w:rsidR="00D634FF" w:rsidRPr="00F8156B" w:rsidRDefault="00D634FF" w:rsidP="00D634FF">
      <w:pPr>
        <w:spacing w:line="240" w:lineRule="auto"/>
        <w:ind w:right="28"/>
        <w:rPr>
          <w:b/>
          <w:szCs w:val="24"/>
        </w:rPr>
      </w:pPr>
      <w:r w:rsidRPr="00F8156B">
        <w:rPr>
          <w:szCs w:val="24"/>
        </w:rPr>
        <w:tab/>
        <w:t xml:space="preserve">Для достижения поставленной цели предполагается решение </w:t>
      </w:r>
      <w:r w:rsidRPr="009F222F">
        <w:rPr>
          <w:szCs w:val="24"/>
        </w:rPr>
        <w:t>следующих задач</w:t>
      </w:r>
      <w:r w:rsidRPr="00F8156B">
        <w:rPr>
          <w:b/>
          <w:szCs w:val="24"/>
        </w:rPr>
        <w:t>:</w:t>
      </w:r>
    </w:p>
    <w:p w14:paraId="6829E899" w14:textId="77777777" w:rsidR="00D634FF" w:rsidRDefault="00D634FF" w:rsidP="00D634FF">
      <w:pPr>
        <w:tabs>
          <w:tab w:val="left" w:pos="0"/>
        </w:tabs>
        <w:spacing w:line="240" w:lineRule="auto"/>
        <w:ind w:left="66"/>
        <w:rPr>
          <w:szCs w:val="24"/>
        </w:rPr>
      </w:pPr>
      <w:r w:rsidRPr="00F8156B">
        <w:rPr>
          <w:szCs w:val="24"/>
        </w:rPr>
        <w:t xml:space="preserve"> </w:t>
      </w:r>
      <w:r>
        <w:rPr>
          <w:szCs w:val="24"/>
        </w:rPr>
        <w:tab/>
      </w:r>
      <w:r w:rsidRPr="00F8156B">
        <w:rPr>
          <w:szCs w:val="24"/>
        </w:rPr>
        <w:t>обобщить, расширить и углубить знания учащихся о тексте и его важнейших признаках; о выразительных  средствах   языка и его стилистических ресурсах;</w:t>
      </w:r>
    </w:p>
    <w:p w14:paraId="2ACD2C92" w14:textId="77777777" w:rsidR="00D634FF" w:rsidRDefault="00D634FF" w:rsidP="00D634FF">
      <w:pPr>
        <w:tabs>
          <w:tab w:val="left" w:pos="0"/>
        </w:tabs>
        <w:spacing w:line="240" w:lineRule="auto"/>
        <w:ind w:left="66"/>
        <w:rPr>
          <w:szCs w:val="24"/>
        </w:rPr>
      </w:pPr>
      <w:r>
        <w:rPr>
          <w:bCs/>
          <w:iCs/>
          <w:szCs w:val="24"/>
        </w:rPr>
        <w:lastRenderedPageBreak/>
        <w:tab/>
      </w:r>
      <w:r w:rsidRPr="00F8156B">
        <w:rPr>
          <w:bCs/>
          <w:iCs/>
          <w:szCs w:val="24"/>
        </w:rPr>
        <w:t>способствовать формированию у учащихся понимания текста, развивать навыки анализа художественного произведения;</w:t>
      </w:r>
    </w:p>
    <w:p w14:paraId="1C33A19A" w14:textId="77777777" w:rsidR="00D634FF" w:rsidRDefault="00D634FF" w:rsidP="00D634FF">
      <w:pPr>
        <w:tabs>
          <w:tab w:val="left" w:pos="0"/>
        </w:tabs>
        <w:spacing w:line="240" w:lineRule="auto"/>
        <w:ind w:left="66"/>
        <w:rPr>
          <w:szCs w:val="24"/>
        </w:rPr>
      </w:pPr>
      <w:r w:rsidRPr="00F8156B">
        <w:rPr>
          <w:szCs w:val="24"/>
        </w:rPr>
        <w:t>создавать информационное пространство о различных подходах к анализу текста;</w:t>
      </w:r>
    </w:p>
    <w:p w14:paraId="03CB4C25" w14:textId="77777777" w:rsidR="00D634FF" w:rsidRDefault="00D634FF" w:rsidP="00D634FF">
      <w:pPr>
        <w:tabs>
          <w:tab w:val="left" w:pos="0"/>
        </w:tabs>
        <w:spacing w:line="240" w:lineRule="auto"/>
        <w:ind w:left="66"/>
        <w:rPr>
          <w:szCs w:val="24"/>
        </w:rPr>
      </w:pPr>
      <w:r>
        <w:rPr>
          <w:szCs w:val="24"/>
        </w:rPr>
        <w:tab/>
      </w:r>
      <w:r w:rsidRPr="00F8156B">
        <w:rPr>
          <w:szCs w:val="24"/>
        </w:rPr>
        <w:t>развивать умения учащихся рассматривать слово не только в прямом его значении, но и видеть художественный смысл в структуре текста;</w:t>
      </w:r>
    </w:p>
    <w:p w14:paraId="2934C796" w14:textId="77777777" w:rsidR="00D634FF" w:rsidRDefault="00D634FF" w:rsidP="00D634FF">
      <w:pPr>
        <w:tabs>
          <w:tab w:val="left" w:pos="0"/>
        </w:tabs>
        <w:spacing w:line="240" w:lineRule="auto"/>
        <w:ind w:left="66"/>
        <w:rPr>
          <w:szCs w:val="24"/>
        </w:rPr>
      </w:pPr>
      <w:r>
        <w:rPr>
          <w:bCs/>
          <w:iCs/>
          <w:szCs w:val="24"/>
        </w:rPr>
        <w:tab/>
      </w:r>
      <w:r w:rsidRPr="00F8156B">
        <w:rPr>
          <w:bCs/>
          <w:iCs/>
          <w:szCs w:val="24"/>
        </w:rPr>
        <w:t>развивать  устную  и письменную речь,  ассоциативное мышление, воображение и творческие способности  учащихся;</w:t>
      </w:r>
    </w:p>
    <w:p w14:paraId="68D99C68" w14:textId="77777777" w:rsidR="00D634FF" w:rsidRPr="00F8156B" w:rsidRDefault="00D634FF" w:rsidP="00D634FF">
      <w:pPr>
        <w:tabs>
          <w:tab w:val="left" w:pos="0"/>
        </w:tabs>
        <w:spacing w:line="240" w:lineRule="auto"/>
        <w:ind w:left="66"/>
        <w:rPr>
          <w:szCs w:val="24"/>
        </w:rPr>
      </w:pPr>
      <w:r>
        <w:rPr>
          <w:bCs/>
          <w:iCs/>
          <w:szCs w:val="24"/>
        </w:rPr>
        <w:tab/>
      </w:r>
      <w:r w:rsidRPr="00F8156B">
        <w:rPr>
          <w:bCs/>
          <w:iCs/>
          <w:szCs w:val="24"/>
        </w:rPr>
        <w:t>воспитывать читателя, понимающего выраженный в художественном произведении замысел писателя, его манеру, стиль, миропонимание и мироощущение.</w:t>
      </w:r>
    </w:p>
    <w:p w14:paraId="7F523697" w14:textId="77777777" w:rsidR="00D634FF" w:rsidRPr="00F8156B" w:rsidRDefault="00D634FF" w:rsidP="00D634FF">
      <w:pPr>
        <w:pStyle w:val="a3"/>
        <w:tabs>
          <w:tab w:val="left" w:pos="851"/>
        </w:tabs>
        <w:jc w:val="both"/>
        <w:rPr>
          <w:sz w:val="24"/>
          <w:szCs w:val="24"/>
        </w:rPr>
      </w:pPr>
      <w:r w:rsidRPr="00F8156B">
        <w:rPr>
          <w:i/>
          <w:sz w:val="24"/>
          <w:szCs w:val="24"/>
        </w:rPr>
        <w:t xml:space="preserve"> </w:t>
      </w:r>
      <w:r w:rsidRPr="00F8156B">
        <w:rPr>
          <w:sz w:val="24"/>
          <w:szCs w:val="24"/>
        </w:rPr>
        <w:t>Содержательный материал</w:t>
      </w:r>
      <w:r w:rsidRPr="00F8156B">
        <w:rPr>
          <w:bCs/>
          <w:iCs/>
          <w:sz w:val="24"/>
          <w:szCs w:val="24"/>
        </w:rPr>
        <w:t xml:space="preserve">, положенный в основу программы, - это небольшие по объёму эпические и лирические произведения литературы </w:t>
      </w:r>
      <w:r w:rsidRPr="00F8156B">
        <w:rPr>
          <w:bCs/>
          <w:iCs/>
          <w:sz w:val="24"/>
          <w:szCs w:val="24"/>
          <w:lang w:val="en-US"/>
        </w:rPr>
        <w:t>XVIII</w:t>
      </w:r>
      <w:r w:rsidRPr="00F8156B">
        <w:rPr>
          <w:bCs/>
          <w:iCs/>
          <w:sz w:val="24"/>
          <w:szCs w:val="24"/>
        </w:rPr>
        <w:t>-</w:t>
      </w:r>
      <w:r w:rsidRPr="00F8156B">
        <w:rPr>
          <w:bCs/>
          <w:iCs/>
          <w:sz w:val="24"/>
          <w:szCs w:val="24"/>
          <w:lang w:val="en-US"/>
        </w:rPr>
        <w:t>XX</w:t>
      </w:r>
      <w:r w:rsidRPr="00F8156B">
        <w:rPr>
          <w:bCs/>
          <w:iCs/>
          <w:sz w:val="24"/>
          <w:szCs w:val="24"/>
        </w:rPr>
        <w:t xml:space="preserve">  вв. в ее лучших, классических образцах, предназначенные для обязательного изучения  и самостоятельного  чтения учащимися. </w:t>
      </w:r>
      <w:r w:rsidRPr="00F8156B">
        <w:rPr>
          <w:sz w:val="24"/>
          <w:szCs w:val="24"/>
        </w:rPr>
        <w:t xml:space="preserve">Система занятий, основанная на работе с подлинными произведениями искусства,  призвана  научить  осознавать неотделимость формы и содержания, тонко чувствовать нюансы литературного произведения, сформировать умения интерпретировать его и строить речевое высказывание в устной и письменной форме. В ходе литературоведческого исследования учащиеся  должны научиться выделять средства выразительности художественной речи и определять их роль в воплощении авторского замысла, в решении идейной и эстетической задачи автора. Через слово как знаковую единицу восьмиклассники учатся постигать глубинный смысл произведения, воспринимать духовный опыт человечества. В процессе реализации данной программы учащиеся овладеют умениями воспринимать художественное произведение в единстве формы и содержания, определять выразительную функцию слова,  осмысливать образы и картины мира, созданные художниками слова. </w:t>
      </w:r>
    </w:p>
    <w:p w14:paraId="100545E1" w14:textId="77777777" w:rsidR="00D634FF" w:rsidRPr="00F8156B" w:rsidRDefault="00D634FF" w:rsidP="00D634FF">
      <w:pPr>
        <w:pStyle w:val="a3"/>
        <w:tabs>
          <w:tab w:val="left" w:pos="851"/>
        </w:tabs>
        <w:jc w:val="both"/>
        <w:rPr>
          <w:sz w:val="24"/>
          <w:szCs w:val="24"/>
        </w:rPr>
      </w:pPr>
      <w:r w:rsidRPr="00F8156B">
        <w:rPr>
          <w:sz w:val="24"/>
          <w:szCs w:val="24"/>
        </w:rPr>
        <w:tab/>
        <w:t>Для реализации программы и задач курса важно использовать многообразие коммуникативно-творческих форм и приёмов обучения, обозначенных как творческий практикум, поэтический семинар творческая лаборатория, творческая мастерская, эвристическая беседа, урок-семинар, урок-лекция, урок-исследование, урок-конференция,  урок-практикум и т.д. Данные формы работы позволяют активизировать деятельность учащихся. Характер и объём работы определяется в зависимости от особенностей текста, этапа обучения и уровня подготовленности учащихся. Разнообразные формы организации обучения позволяют обеспечить наиболее полную реализацию интересов и образовательных потребностей школьников.</w:t>
      </w:r>
    </w:p>
    <w:p w14:paraId="35568881" w14:textId="77777777" w:rsidR="00D634FF" w:rsidRPr="00F8156B" w:rsidRDefault="00D634FF" w:rsidP="00D634FF">
      <w:pPr>
        <w:spacing w:line="240" w:lineRule="auto"/>
        <w:jc w:val="center"/>
        <w:rPr>
          <w:szCs w:val="24"/>
        </w:rPr>
      </w:pPr>
      <w:r w:rsidRPr="00F8156B">
        <w:rPr>
          <w:b/>
          <w:szCs w:val="24"/>
        </w:rPr>
        <w:t>Требования к уровню подготовки учащихся</w:t>
      </w:r>
    </w:p>
    <w:p w14:paraId="53BF8671" w14:textId="77777777" w:rsidR="00D634FF" w:rsidRPr="009F3088" w:rsidRDefault="00D634FF" w:rsidP="00D634FF">
      <w:pPr>
        <w:spacing w:line="240" w:lineRule="auto"/>
        <w:ind w:firstLine="709"/>
        <w:rPr>
          <w:szCs w:val="24"/>
        </w:rPr>
      </w:pPr>
      <w:r w:rsidRPr="009F3088">
        <w:rPr>
          <w:szCs w:val="24"/>
        </w:rPr>
        <w:t>В результате изучения курса  учащиеся  должны</w:t>
      </w:r>
    </w:p>
    <w:p w14:paraId="75958520" w14:textId="77777777" w:rsidR="00D634FF" w:rsidRPr="00F0625E" w:rsidRDefault="00D634FF" w:rsidP="00F0625E">
      <w:pPr>
        <w:pStyle w:val="ac"/>
        <w:numPr>
          <w:ilvl w:val="0"/>
          <w:numId w:val="1"/>
        </w:numPr>
        <w:spacing w:line="240" w:lineRule="auto"/>
        <w:rPr>
          <w:szCs w:val="24"/>
        </w:rPr>
      </w:pPr>
      <w:r w:rsidRPr="00F0625E">
        <w:rPr>
          <w:szCs w:val="24"/>
        </w:rPr>
        <w:t>знать разные виды анализа текста;</w:t>
      </w:r>
    </w:p>
    <w:p w14:paraId="042101EF" w14:textId="77777777" w:rsidR="00D634FF" w:rsidRPr="00F0625E" w:rsidRDefault="00D634FF" w:rsidP="00F0625E">
      <w:pPr>
        <w:pStyle w:val="ac"/>
        <w:numPr>
          <w:ilvl w:val="0"/>
          <w:numId w:val="1"/>
        </w:numPr>
        <w:spacing w:line="240" w:lineRule="auto"/>
        <w:rPr>
          <w:szCs w:val="24"/>
        </w:rPr>
      </w:pPr>
      <w:r w:rsidRPr="00F0625E">
        <w:rPr>
          <w:szCs w:val="24"/>
        </w:rPr>
        <w:t>знать методику сбора материалов для анализа;</w:t>
      </w:r>
      <w:r w:rsidRPr="00F0625E">
        <w:rPr>
          <w:szCs w:val="24"/>
        </w:rPr>
        <w:tab/>
      </w:r>
    </w:p>
    <w:p w14:paraId="0153D11F" w14:textId="77777777" w:rsidR="00D634FF" w:rsidRPr="00F0625E" w:rsidRDefault="00D634FF" w:rsidP="00F0625E">
      <w:pPr>
        <w:pStyle w:val="ac"/>
        <w:numPr>
          <w:ilvl w:val="0"/>
          <w:numId w:val="1"/>
        </w:numPr>
        <w:spacing w:line="240" w:lineRule="auto"/>
        <w:rPr>
          <w:szCs w:val="24"/>
        </w:rPr>
      </w:pPr>
      <w:r w:rsidRPr="00F0625E">
        <w:rPr>
          <w:szCs w:val="24"/>
        </w:rPr>
        <w:t>знать историю создания предложенных произведений, их место в творчестве авторов; основные признаки художественного текста и принципы его организации;</w:t>
      </w:r>
    </w:p>
    <w:p w14:paraId="078A3495" w14:textId="77777777" w:rsidR="00D634FF" w:rsidRPr="00F0625E" w:rsidRDefault="00D634FF" w:rsidP="00F0625E">
      <w:pPr>
        <w:pStyle w:val="ac"/>
        <w:numPr>
          <w:ilvl w:val="0"/>
          <w:numId w:val="1"/>
        </w:numPr>
        <w:spacing w:line="240" w:lineRule="auto"/>
        <w:rPr>
          <w:szCs w:val="24"/>
        </w:rPr>
      </w:pPr>
      <w:r w:rsidRPr="00F0625E">
        <w:rPr>
          <w:bCs/>
          <w:iCs/>
          <w:szCs w:val="24"/>
        </w:rPr>
        <w:t>знать индивидуальные особенности художественного мира отдельных поэтов и писателей</w:t>
      </w:r>
      <w:r w:rsidRPr="00F0625E">
        <w:rPr>
          <w:szCs w:val="24"/>
        </w:rPr>
        <w:t xml:space="preserve">. </w:t>
      </w:r>
    </w:p>
    <w:p w14:paraId="5C0FF2F3" w14:textId="77777777" w:rsidR="00D634FF" w:rsidRPr="009F3088" w:rsidRDefault="00D634FF" w:rsidP="00D634FF">
      <w:pPr>
        <w:spacing w:line="240" w:lineRule="auto"/>
        <w:ind w:firstLine="709"/>
        <w:rPr>
          <w:szCs w:val="24"/>
        </w:rPr>
      </w:pPr>
      <w:r w:rsidRPr="009F3088">
        <w:rPr>
          <w:szCs w:val="24"/>
        </w:rPr>
        <w:t>Учащиеся должны уметь</w:t>
      </w:r>
    </w:p>
    <w:p w14:paraId="6AE829CE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sz w:val="24"/>
          <w:szCs w:val="24"/>
        </w:rPr>
      </w:pPr>
      <w:r w:rsidRPr="009F3088">
        <w:rPr>
          <w:sz w:val="24"/>
          <w:szCs w:val="24"/>
        </w:rPr>
        <w:t>вычленять художественные средства выразительности языка и понимать их роль в художественном произведении;</w:t>
      </w:r>
    </w:p>
    <w:p w14:paraId="6798BDF8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bCs/>
          <w:iCs/>
          <w:sz w:val="24"/>
          <w:szCs w:val="24"/>
        </w:rPr>
      </w:pPr>
      <w:r w:rsidRPr="009F3088">
        <w:rPr>
          <w:bCs/>
          <w:iCs/>
          <w:sz w:val="24"/>
          <w:szCs w:val="24"/>
        </w:rPr>
        <w:t>анализировать и интерпретировать поэтический и прозаический  текст в устной и письменной форме, давать ему личностную оценку;</w:t>
      </w:r>
    </w:p>
    <w:p w14:paraId="69BCAFED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sz w:val="24"/>
          <w:szCs w:val="24"/>
        </w:rPr>
      </w:pPr>
      <w:r w:rsidRPr="009F3088">
        <w:rPr>
          <w:sz w:val="24"/>
          <w:szCs w:val="24"/>
        </w:rPr>
        <w:t>создавать собственные речевые высказывания в устной и письменной форме, содержащие литературоведческий разбор художественных текстов;</w:t>
      </w:r>
    </w:p>
    <w:p w14:paraId="06B61954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sz w:val="24"/>
          <w:szCs w:val="24"/>
        </w:rPr>
      </w:pPr>
      <w:r w:rsidRPr="009F3088">
        <w:rPr>
          <w:sz w:val="24"/>
          <w:szCs w:val="24"/>
        </w:rPr>
        <w:t>владеть культурой устной и письменной речи, навыками научного исследования;</w:t>
      </w:r>
    </w:p>
    <w:p w14:paraId="12F65328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bCs/>
          <w:iCs/>
          <w:sz w:val="24"/>
          <w:szCs w:val="24"/>
        </w:rPr>
      </w:pPr>
      <w:r w:rsidRPr="009F3088">
        <w:rPr>
          <w:bCs/>
          <w:iCs/>
          <w:sz w:val="24"/>
          <w:szCs w:val="24"/>
        </w:rPr>
        <w:lastRenderedPageBreak/>
        <w:t>выполнять задания творческого характера;</w:t>
      </w:r>
    </w:p>
    <w:p w14:paraId="0EE0DC62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sz w:val="24"/>
          <w:szCs w:val="24"/>
        </w:rPr>
      </w:pPr>
      <w:r w:rsidRPr="009F3088">
        <w:rPr>
          <w:sz w:val="24"/>
          <w:szCs w:val="24"/>
        </w:rPr>
        <w:t>работать индивидуально и в группе;</w:t>
      </w:r>
    </w:p>
    <w:p w14:paraId="63734D94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sz w:val="24"/>
          <w:szCs w:val="24"/>
        </w:rPr>
      </w:pPr>
      <w:r w:rsidRPr="009F3088">
        <w:rPr>
          <w:sz w:val="24"/>
          <w:szCs w:val="24"/>
        </w:rPr>
        <w:t>осуществлять лингвистический анализ текста;</w:t>
      </w:r>
    </w:p>
    <w:p w14:paraId="59740686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sz w:val="24"/>
          <w:szCs w:val="24"/>
        </w:rPr>
      </w:pPr>
      <w:r w:rsidRPr="009F3088">
        <w:rPr>
          <w:sz w:val="24"/>
          <w:szCs w:val="24"/>
        </w:rPr>
        <w:t>создавать тесты по заданной спецификации;</w:t>
      </w:r>
    </w:p>
    <w:p w14:paraId="532B21C3" w14:textId="77777777" w:rsidR="00D634FF" w:rsidRPr="009F3088" w:rsidRDefault="00D634FF" w:rsidP="00F0625E">
      <w:pPr>
        <w:pStyle w:val="a3"/>
        <w:numPr>
          <w:ilvl w:val="0"/>
          <w:numId w:val="2"/>
        </w:numPr>
        <w:tabs>
          <w:tab w:val="left" w:pos="851"/>
        </w:tabs>
        <w:jc w:val="both"/>
        <w:rPr>
          <w:sz w:val="24"/>
          <w:szCs w:val="24"/>
        </w:rPr>
      </w:pPr>
      <w:r w:rsidRPr="009F3088">
        <w:rPr>
          <w:bCs/>
          <w:iCs/>
          <w:sz w:val="24"/>
          <w:szCs w:val="24"/>
        </w:rPr>
        <w:t>создавать самостоятельные творческие работы на заданную и свободную тему</w:t>
      </w:r>
    </w:p>
    <w:p w14:paraId="38BB22F0" w14:textId="77777777" w:rsidR="00D634FF" w:rsidRPr="00F8156B" w:rsidRDefault="00D634FF" w:rsidP="00D634FF">
      <w:pPr>
        <w:spacing w:line="240" w:lineRule="auto"/>
        <w:ind w:firstLine="709"/>
        <w:jc w:val="center"/>
        <w:rPr>
          <w:b/>
          <w:szCs w:val="24"/>
        </w:rPr>
      </w:pPr>
      <w:r w:rsidRPr="00F8156B">
        <w:rPr>
          <w:b/>
          <w:szCs w:val="24"/>
        </w:rPr>
        <w:t>Формы, способы  контроля уровня  достижений учащихся:</w:t>
      </w:r>
    </w:p>
    <w:p w14:paraId="7E3816A4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подготовка и защита проектов,  докладов, рефератов;</w:t>
      </w:r>
    </w:p>
    <w:p w14:paraId="48C9A064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проведение семинаров, исследований, экспериментов;</w:t>
      </w:r>
    </w:p>
    <w:p w14:paraId="7A1AFE42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проведение  творческих практикумов, мастерских, лабораторий;</w:t>
      </w:r>
    </w:p>
    <w:p w14:paraId="78991353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самостоятельный  анализ   произведений и эпизодов;</w:t>
      </w:r>
    </w:p>
    <w:p w14:paraId="23873FFB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конференции;</w:t>
      </w:r>
    </w:p>
    <w:p w14:paraId="16AE3828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заочные экскурсии;</w:t>
      </w:r>
    </w:p>
    <w:p w14:paraId="34AD244F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 xml:space="preserve">лекции, эвристические беседы; </w:t>
      </w:r>
    </w:p>
    <w:p w14:paraId="7156B301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презентации учащихся;</w:t>
      </w:r>
    </w:p>
    <w:p w14:paraId="261E1212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тестирование;</w:t>
      </w:r>
    </w:p>
    <w:p w14:paraId="6AA7F4CF" w14:textId="77777777" w:rsidR="00D634FF" w:rsidRPr="00F0625E" w:rsidRDefault="00D634FF" w:rsidP="00F0625E">
      <w:pPr>
        <w:pStyle w:val="ac"/>
        <w:numPr>
          <w:ilvl w:val="0"/>
          <w:numId w:val="3"/>
        </w:numPr>
        <w:spacing w:line="240" w:lineRule="auto"/>
        <w:rPr>
          <w:rFonts w:eastAsia="Times New Roman"/>
          <w:szCs w:val="24"/>
          <w:lang w:eastAsia="ru-RU"/>
        </w:rPr>
      </w:pPr>
      <w:r w:rsidRPr="00F0625E">
        <w:rPr>
          <w:rFonts w:eastAsia="Times New Roman"/>
          <w:szCs w:val="24"/>
          <w:lang w:eastAsia="ru-RU"/>
        </w:rPr>
        <w:t>конкурс чтецов.</w:t>
      </w:r>
    </w:p>
    <w:p w14:paraId="486792D9" w14:textId="77777777" w:rsidR="00D634FF" w:rsidRPr="00F8156B" w:rsidRDefault="00D634FF" w:rsidP="00D634FF">
      <w:pPr>
        <w:spacing w:line="240" w:lineRule="auto"/>
        <w:ind w:firstLine="709"/>
        <w:rPr>
          <w:szCs w:val="24"/>
        </w:rPr>
      </w:pPr>
      <w:r w:rsidRPr="007B22EE">
        <w:rPr>
          <w:rFonts w:eastAsia="Times New Roman"/>
          <w:szCs w:val="24"/>
          <w:lang w:eastAsia="ru-RU"/>
        </w:rPr>
        <w:t>Конечная цель  занятий курса</w:t>
      </w:r>
      <w:r w:rsidRPr="00F8156B">
        <w:rPr>
          <w:rFonts w:eastAsia="Times New Roman"/>
          <w:szCs w:val="24"/>
          <w:lang w:eastAsia="ru-RU"/>
        </w:rPr>
        <w:t xml:space="preserve"> - привить любовь и чуткость к  художественному слову, научить мыслить  самостоятельно, творчески.  </w:t>
      </w:r>
      <w:r w:rsidRPr="00F8156B">
        <w:rPr>
          <w:szCs w:val="24"/>
        </w:rPr>
        <w:t>Итоговой формой отчетности данного курса послужит презентация собственных проектов на свободную тему со своим собственным комментарием. Лучшие учащиеся будут отмечены дипломами и благодарностями.  Традиционная школьная отметка  в данном курсе не предполагается. Рекомендуемый список литературы может быть использован как учителями, так и учащимися, и стать предметом самостоятельного изучения.</w:t>
      </w:r>
      <w:r w:rsidRPr="00F8156B">
        <w:rPr>
          <w:szCs w:val="24"/>
        </w:rPr>
        <w:tab/>
      </w:r>
    </w:p>
    <w:p w14:paraId="48796D04" w14:textId="77777777" w:rsidR="00D634FF" w:rsidRPr="00F8156B" w:rsidRDefault="00D634FF" w:rsidP="00D634FF">
      <w:pPr>
        <w:spacing w:line="240" w:lineRule="auto"/>
        <w:ind w:firstLine="708"/>
        <w:rPr>
          <w:szCs w:val="24"/>
        </w:rPr>
      </w:pPr>
      <w:r w:rsidRPr="00F8156B">
        <w:rPr>
          <w:szCs w:val="24"/>
        </w:rPr>
        <w:t>Работа по теме курса  «Тайный мир текста» предполагает следующий</w:t>
      </w:r>
      <w:r w:rsidRPr="00F8156B">
        <w:rPr>
          <w:b/>
          <w:szCs w:val="24"/>
        </w:rPr>
        <w:t xml:space="preserve"> </w:t>
      </w:r>
      <w:r w:rsidRPr="00F8156B">
        <w:rPr>
          <w:szCs w:val="24"/>
        </w:rPr>
        <w:t xml:space="preserve">ожидаемый результат: изучение теоретического материала  приведет к ликвидации пробелов в данной области; овладение необходимыми теоретическими знаниями приведет к обеспечению высокого уровня литературоведческой подготовки учащихся, к овладению навыками применять полученные знания на практике: умению глубоко анализировать художественное произведение, используя сведения по теории литературы, умению самостоятельно формировать собственное мнение о явлениях художественной культуры. </w:t>
      </w:r>
    </w:p>
    <w:p w14:paraId="755818A7" w14:textId="77777777" w:rsidR="00D634FF" w:rsidRPr="00FE67BE" w:rsidRDefault="00D634FF" w:rsidP="00D634FF">
      <w:pPr>
        <w:spacing w:line="240" w:lineRule="auto"/>
        <w:ind w:firstLine="708"/>
        <w:rPr>
          <w:szCs w:val="24"/>
        </w:rPr>
      </w:pPr>
      <w:r w:rsidRPr="00F8156B">
        <w:rPr>
          <w:rFonts w:eastAsia="Times New Roman"/>
          <w:szCs w:val="24"/>
          <w:lang w:eastAsia="ru-RU"/>
        </w:rPr>
        <w:t>Предлагаемый курс « Тайный м</w:t>
      </w:r>
      <w:r>
        <w:rPr>
          <w:rFonts w:eastAsia="Times New Roman"/>
          <w:szCs w:val="24"/>
          <w:lang w:eastAsia="ru-RU"/>
        </w:rPr>
        <w:t xml:space="preserve">ир текста» рассчитан на 35 часов </w:t>
      </w:r>
      <w:r w:rsidRPr="00F8156B">
        <w:rPr>
          <w:rFonts w:eastAsia="Times New Roman"/>
          <w:szCs w:val="24"/>
          <w:lang w:eastAsia="ru-RU"/>
        </w:rPr>
        <w:t xml:space="preserve"> в год (один час в неделю в течение учебного года). В программе указано примерное распределение учебного времени по темам курса, на занятиях  по объективным причинам возможно варьирование материала: углубление в отдельные вопросы, сокращение некоторых тем.</w:t>
      </w:r>
      <w:r w:rsidRPr="00F8156B">
        <w:rPr>
          <w:szCs w:val="24"/>
        </w:rPr>
        <w:t xml:space="preserve"> </w:t>
      </w:r>
    </w:p>
    <w:p w14:paraId="4FB6B594" w14:textId="77777777" w:rsidR="00D634FF" w:rsidRPr="00F8156B" w:rsidRDefault="00764522" w:rsidP="00D634FF">
      <w:pPr>
        <w:spacing w:line="240" w:lineRule="auto"/>
        <w:ind w:firstLine="708"/>
        <w:jc w:val="center"/>
        <w:rPr>
          <w:szCs w:val="24"/>
        </w:rPr>
      </w:pPr>
      <w:r>
        <w:rPr>
          <w:b/>
          <w:szCs w:val="24"/>
        </w:rPr>
        <w:t>Содержание программы  спец</w:t>
      </w:r>
      <w:r w:rsidR="00D634FF" w:rsidRPr="00F8156B">
        <w:rPr>
          <w:b/>
          <w:szCs w:val="24"/>
        </w:rPr>
        <w:t>курса</w:t>
      </w:r>
    </w:p>
    <w:p w14:paraId="2F60D2CC" w14:textId="77777777" w:rsidR="00D634FF" w:rsidRPr="00F8156B" w:rsidRDefault="00D634FF" w:rsidP="00D634FF">
      <w:pPr>
        <w:spacing w:line="240" w:lineRule="auto"/>
        <w:ind w:firstLine="708"/>
        <w:jc w:val="center"/>
        <w:rPr>
          <w:szCs w:val="24"/>
        </w:rPr>
      </w:pPr>
      <w:r w:rsidRPr="00F8156B">
        <w:rPr>
          <w:b/>
          <w:szCs w:val="24"/>
        </w:rPr>
        <w:t>8 класс</w:t>
      </w:r>
    </w:p>
    <w:p w14:paraId="3083A265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/>
          <w:bCs/>
          <w:iCs/>
          <w:sz w:val="24"/>
          <w:szCs w:val="24"/>
        </w:rPr>
      </w:pPr>
      <w:r w:rsidRPr="00F8156B">
        <w:rPr>
          <w:b/>
          <w:bCs/>
          <w:iCs/>
          <w:sz w:val="24"/>
          <w:szCs w:val="24"/>
        </w:rPr>
        <w:t>Введение в курс (2 ч.)</w:t>
      </w:r>
    </w:p>
    <w:p w14:paraId="44F9BEB4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iCs/>
          <w:sz w:val="24"/>
          <w:szCs w:val="24"/>
        </w:rPr>
      </w:pPr>
      <w:r w:rsidRPr="00F8156B">
        <w:rPr>
          <w:bCs/>
          <w:iCs/>
          <w:sz w:val="24"/>
          <w:szCs w:val="24"/>
        </w:rPr>
        <w:t>Текст как знаковая система. Понятие контекста: авторский контекст  и читательский.</w:t>
      </w:r>
    </w:p>
    <w:p w14:paraId="3C15DA34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/>
          <w:bCs/>
          <w:iCs/>
          <w:sz w:val="24"/>
          <w:szCs w:val="24"/>
        </w:rPr>
      </w:pPr>
      <w:r w:rsidRPr="00F8156B">
        <w:rPr>
          <w:b/>
          <w:bCs/>
          <w:iCs/>
          <w:sz w:val="24"/>
          <w:szCs w:val="24"/>
        </w:rPr>
        <w:t>Теория литературного анализа (3ч.)</w:t>
      </w:r>
    </w:p>
    <w:p w14:paraId="2D60DC6D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iCs/>
          <w:sz w:val="24"/>
          <w:szCs w:val="24"/>
        </w:rPr>
      </w:pPr>
      <w:r w:rsidRPr="00F8156B">
        <w:rPr>
          <w:bCs/>
          <w:iCs/>
          <w:sz w:val="24"/>
          <w:szCs w:val="24"/>
        </w:rPr>
        <w:t>Понятие литературного анализа. Виды анализа: целостный, структурный, уровневый, проблемный. Теоретические основы целостного анализа. Проблемный анализ. Понятие проблемного вопроса и проблемной ситуации.</w:t>
      </w:r>
    </w:p>
    <w:p w14:paraId="77F50BC6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iCs/>
          <w:sz w:val="24"/>
          <w:szCs w:val="24"/>
        </w:rPr>
      </w:pPr>
      <w:r w:rsidRPr="00F8156B">
        <w:rPr>
          <w:bCs/>
          <w:iCs/>
          <w:sz w:val="24"/>
          <w:szCs w:val="24"/>
        </w:rPr>
        <w:t>Интерпретация- истолкование, разъяснение смысла. Отличие интерпретации от анализа.</w:t>
      </w:r>
    </w:p>
    <w:p w14:paraId="0ED1A464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iCs/>
          <w:sz w:val="24"/>
          <w:szCs w:val="24"/>
        </w:rPr>
      </w:pPr>
      <w:r w:rsidRPr="00F8156B">
        <w:rPr>
          <w:b/>
          <w:bCs/>
          <w:iCs/>
          <w:sz w:val="24"/>
          <w:szCs w:val="24"/>
        </w:rPr>
        <w:t>Язык художественного произведения (14ч.)</w:t>
      </w:r>
    </w:p>
    <w:p w14:paraId="1B9C54BD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/>
          <w:bCs/>
          <w:iCs/>
          <w:sz w:val="24"/>
          <w:szCs w:val="24"/>
        </w:rPr>
      </w:pPr>
      <w:r w:rsidRPr="00F8156B">
        <w:rPr>
          <w:bCs/>
          <w:iCs/>
          <w:sz w:val="24"/>
          <w:szCs w:val="24"/>
        </w:rPr>
        <w:t>Язык разговорный, литературный, поэтический</w:t>
      </w:r>
      <w:r w:rsidRPr="00F8156B">
        <w:rPr>
          <w:b/>
          <w:bCs/>
          <w:iCs/>
          <w:sz w:val="24"/>
          <w:szCs w:val="24"/>
        </w:rPr>
        <w:t xml:space="preserve">. </w:t>
      </w:r>
      <w:r w:rsidRPr="00F8156B">
        <w:rPr>
          <w:bCs/>
          <w:iCs/>
          <w:sz w:val="24"/>
          <w:szCs w:val="24"/>
        </w:rPr>
        <w:t>Понятие поэтического языка.</w:t>
      </w:r>
    </w:p>
    <w:p w14:paraId="576BAA47" w14:textId="77777777" w:rsidR="00D634FF" w:rsidRDefault="00D634FF" w:rsidP="00D634FF">
      <w:pPr>
        <w:pStyle w:val="a3"/>
        <w:tabs>
          <w:tab w:val="left" w:pos="851"/>
        </w:tabs>
        <w:ind w:firstLine="851"/>
        <w:jc w:val="both"/>
        <w:rPr>
          <w:sz w:val="24"/>
          <w:szCs w:val="24"/>
        </w:rPr>
      </w:pPr>
      <w:r w:rsidRPr="00F8156B">
        <w:rPr>
          <w:b/>
          <w:sz w:val="24"/>
          <w:szCs w:val="24"/>
        </w:rPr>
        <w:t>Поэтическая фонетика.</w:t>
      </w:r>
      <w:r w:rsidRPr="00F8156B">
        <w:rPr>
          <w:sz w:val="24"/>
          <w:szCs w:val="24"/>
        </w:rPr>
        <w:t xml:space="preserve"> Звукопись. Звукоподражание. Аллитерация. Ассонанс. Эвфония. </w:t>
      </w:r>
    </w:p>
    <w:p w14:paraId="58705AE8" w14:textId="77777777" w:rsidR="00D634FF" w:rsidRPr="0015244A" w:rsidRDefault="00D634FF" w:rsidP="00D634FF">
      <w:pPr>
        <w:pStyle w:val="a3"/>
        <w:tabs>
          <w:tab w:val="left" w:pos="851"/>
        </w:tabs>
        <w:ind w:firstLine="851"/>
        <w:jc w:val="both"/>
        <w:rPr>
          <w:sz w:val="24"/>
          <w:szCs w:val="24"/>
        </w:rPr>
      </w:pPr>
      <w:r w:rsidRPr="0015244A">
        <w:rPr>
          <w:b/>
          <w:sz w:val="24"/>
          <w:szCs w:val="24"/>
        </w:rPr>
        <w:t>Тропы.</w:t>
      </w:r>
      <w:r w:rsidRPr="0015244A">
        <w:rPr>
          <w:sz w:val="24"/>
          <w:szCs w:val="24"/>
        </w:rPr>
        <w:t xml:space="preserve">  Виды </w:t>
      </w:r>
      <w:proofErr w:type="gramStart"/>
      <w:r w:rsidRPr="0015244A">
        <w:rPr>
          <w:sz w:val="24"/>
          <w:szCs w:val="24"/>
        </w:rPr>
        <w:t>тропов:  аллегория</w:t>
      </w:r>
      <w:proofErr w:type="gramEnd"/>
      <w:r w:rsidRPr="0015244A">
        <w:rPr>
          <w:sz w:val="24"/>
          <w:szCs w:val="24"/>
        </w:rPr>
        <w:t>, литота, метафора, метонимия, олицетворение, синекдоха, сравнение, перифраза, эпитет.</w:t>
      </w:r>
      <w:r w:rsidRPr="0015244A">
        <w:rPr>
          <w:b/>
          <w:sz w:val="24"/>
          <w:szCs w:val="24"/>
        </w:rPr>
        <w:t xml:space="preserve"> </w:t>
      </w:r>
      <w:r w:rsidRPr="0015244A">
        <w:rPr>
          <w:sz w:val="24"/>
          <w:szCs w:val="24"/>
        </w:rPr>
        <w:t>Тропы как средство художественного изображения. Эпитеты в исторических песнях.</w:t>
      </w:r>
    </w:p>
    <w:p w14:paraId="695C4C72" w14:textId="77777777" w:rsidR="00D634FF" w:rsidRPr="00F8156B" w:rsidRDefault="00D634FF" w:rsidP="00D634FF">
      <w:pPr>
        <w:spacing w:line="240" w:lineRule="auto"/>
        <w:ind w:firstLine="851"/>
        <w:rPr>
          <w:szCs w:val="24"/>
        </w:rPr>
      </w:pPr>
      <w:r w:rsidRPr="00F8156B">
        <w:rPr>
          <w:b/>
          <w:szCs w:val="24"/>
        </w:rPr>
        <w:lastRenderedPageBreak/>
        <w:t xml:space="preserve">Поэтический синтаксис.  Роль интонации. </w:t>
      </w:r>
      <w:r w:rsidRPr="00F8156B">
        <w:rPr>
          <w:szCs w:val="24"/>
        </w:rPr>
        <w:t>Синтаксические фигуры: риторические вопросы, обращения, восклицания. Эллипсис.  Антитеза. Инверсия. Градация. Оксюморон. Синтаксические повторы: анафора, эпифора.</w:t>
      </w:r>
    </w:p>
    <w:p w14:paraId="14EDAD46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sz w:val="24"/>
          <w:szCs w:val="24"/>
        </w:rPr>
      </w:pPr>
      <w:r w:rsidRPr="00F8156B">
        <w:rPr>
          <w:b/>
          <w:sz w:val="24"/>
          <w:szCs w:val="24"/>
        </w:rPr>
        <w:t xml:space="preserve">Тексты.   </w:t>
      </w:r>
      <w:r w:rsidRPr="00F8156B">
        <w:rPr>
          <w:sz w:val="24"/>
          <w:szCs w:val="24"/>
        </w:rPr>
        <w:t>К.</w:t>
      </w:r>
      <w:r w:rsidR="00BF5878">
        <w:rPr>
          <w:sz w:val="24"/>
          <w:szCs w:val="24"/>
        </w:rPr>
        <w:t xml:space="preserve"> </w:t>
      </w:r>
      <w:r w:rsidRPr="00F8156B">
        <w:rPr>
          <w:sz w:val="24"/>
          <w:szCs w:val="24"/>
        </w:rPr>
        <w:t>Бальмонт  « Вечер. Взморье. Вздохи ветра», В. Маяковский  «Необычайное приключение, бывшее с В. Маяковским летом на даче», « Степан Разин на Волге», « Пугачёв в темнице»,  «Пугачёв казнён», Е.А. Баратынский « Водопад»,   «Чудный град порой сольётся…»,  Г.Р. Державин «Снегирь»,  М.Ю.</w:t>
      </w:r>
      <w:r w:rsidR="00BF5878">
        <w:rPr>
          <w:sz w:val="24"/>
          <w:szCs w:val="24"/>
        </w:rPr>
        <w:t xml:space="preserve"> </w:t>
      </w:r>
      <w:r w:rsidRPr="00F8156B">
        <w:rPr>
          <w:sz w:val="24"/>
          <w:szCs w:val="24"/>
        </w:rPr>
        <w:t>Лермонтов  «Нищий», А.С. Пушкин « Я помню чудное мгновенье…»,  А. А. Фет « На железной дороге»,  А. Блок « На железной дороге».</w:t>
      </w:r>
    </w:p>
    <w:p w14:paraId="7D1D1391" w14:textId="77777777" w:rsidR="00D634FF" w:rsidRPr="00F8156B" w:rsidRDefault="00D634FF" w:rsidP="00D634FF">
      <w:pPr>
        <w:spacing w:line="240" w:lineRule="auto"/>
        <w:ind w:firstLine="851"/>
        <w:rPr>
          <w:b/>
          <w:szCs w:val="24"/>
        </w:rPr>
      </w:pPr>
      <w:r w:rsidRPr="00F8156B">
        <w:rPr>
          <w:b/>
          <w:szCs w:val="24"/>
        </w:rPr>
        <w:t>Персонаж в  литературном  произведении (</w:t>
      </w:r>
      <w:r>
        <w:rPr>
          <w:b/>
          <w:szCs w:val="24"/>
        </w:rPr>
        <w:t>6</w:t>
      </w:r>
      <w:r w:rsidRPr="00F8156B">
        <w:rPr>
          <w:b/>
          <w:szCs w:val="24"/>
        </w:rPr>
        <w:t xml:space="preserve"> ч.)</w:t>
      </w:r>
    </w:p>
    <w:p w14:paraId="5F84AA45" w14:textId="77777777" w:rsidR="00D634FF" w:rsidRPr="00F8156B" w:rsidRDefault="00D634FF" w:rsidP="00D634FF">
      <w:pPr>
        <w:spacing w:line="240" w:lineRule="auto"/>
        <w:ind w:firstLine="851"/>
        <w:rPr>
          <w:bCs/>
          <w:szCs w:val="24"/>
        </w:rPr>
      </w:pPr>
      <w:r w:rsidRPr="00F8156B">
        <w:rPr>
          <w:bCs/>
          <w:szCs w:val="24"/>
        </w:rPr>
        <w:t xml:space="preserve">Человек как главный объект всякого искусства; литературный герой, персонаж, герой, действующее лицо. Способы создания характера </w:t>
      </w:r>
      <w:proofErr w:type="gramStart"/>
      <w:r w:rsidRPr="00F8156B">
        <w:rPr>
          <w:szCs w:val="24"/>
        </w:rPr>
        <w:t xml:space="preserve">персонажа:   </w:t>
      </w:r>
      <w:proofErr w:type="gramEnd"/>
      <w:r w:rsidRPr="00F8156B">
        <w:rPr>
          <w:szCs w:val="24"/>
        </w:rPr>
        <w:t xml:space="preserve">имя, портрет,  речь, поступки, поведение, мысли, чувства, отношение с окружающими, авторское отношение к герою, </w:t>
      </w:r>
      <w:r w:rsidRPr="00F8156B">
        <w:rPr>
          <w:bCs/>
          <w:szCs w:val="24"/>
        </w:rPr>
        <w:t>место героя в образной системе произведения.</w:t>
      </w:r>
    </w:p>
    <w:p w14:paraId="7F84F7FF" w14:textId="77777777" w:rsidR="00D634FF" w:rsidRPr="00F8156B" w:rsidRDefault="00D634FF" w:rsidP="00D634FF">
      <w:pPr>
        <w:pStyle w:val="a3"/>
        <w:ind w:firstLine="851"/>
        <w:jc w:val="both"/>
        <w:rPr>
          <w:sz w:val="24"/>
          <w:szCs w:val="24"/>
        </w:rPr>
      </w:pPr>
      <w:r w:rsidRPr="00F8156B">
        <w:rPr>
          <w:b/>
          <w:sz w:val="24"/>
          <w:szCs w:val="24"/>
        </w:rPr>
        <w:t>Тексты</w:t>
      </w:r>
      <w:r w:rsidRPr="00F8156B">
        <w:rPr>
          <w:sz w:val="24"/>
          <w:szCs w:val="24"/>
        </w:rPr>
        <w:t>. Н.М. Карамзин « Наталья, боярская дочь», Д.И.</w:t>
      </w:r>
      <w:r w:rsidR="00BF5878">
        <w:rPr>
          <w:sz w:val="24"/>
          <w:szCs w:val="24"/>
        </w:rPr>
        <w:t xml:space="preserve"> </w:t>
      </w:r>
      <w:r w:rsidRPr="00F8156B">
        <w:rPr>
          <w:sz w:val="24"/>
          <w:szCs w:val="24"/>
        </w:rPr>
        <w:t>Фон</w:t>
      </w:r>
      <w:r w:rsidR="00BF5878">
        <w:rPr>
          <w:sz w:val="24"/>
          <w:szCs w:val="24"/>
        </w:rPr>
        <w:t>визин « Недоросль». А. де Сент-</w:t>
      </w:r>
      <w:r w:rsidRPr="00F8156B">
        <w:rPr>
          <w:sz w:val="24"/>
          <w:szCs w:val="24"/>
        </w:rPr>
        <w:t>Экзюпери « Маленький принц».</w:t>
      </w:r>
    </w:p>
    <w:p w14:paraId="2B2AF729" w14:textId="77777777" w:rsidR="00D634FF" w:rsidRPr="00F8156B" w:rsidRDefault="00D634FF" w:rsidP="00D634FF">
      <w:pPr>
        <w:spacing w:line="240" w:lineRule="auto"/>
        <w:ind w:firstLine="851"/>
        <w:rPr>
          <w:b/>
          <w:szCs w:val="24"/>
        </w:rPr>
      </w:pPr>
      <w:r w:rsidRPr="00F8156B">
        <w:rPr>
          <w:b/>
          <w:szCs w:val="24"/>
        </w:rPr>
        <w:t>Функция  детали в художественном произведении (3ч.)</w:t>
      </w:r>
    </w:p>
    <w:p w14:paraId="2A58ADBF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sz w:val="24"/>
          <w:szCs w:val="24"/>
        </w:rPr>
      </w:pPr>
      <w:r w:rsidRPr="00F8156B">
        <w:rPr>
          <w:bCs/>
          <w:sz w:val="24"/>
          <w:szCs w:val="24"/>
        </w:rPr>
        <w:t>Деталь как самая малая и неделимая  единица предметного мира произведения. Роль детали в раскрытии образа. « Читая, мы должны замечать и лелеять детали. Лунный свет обобщений - вещь хорошая, но лишь после того, как любовно собраны все солнечные мелочи книги» (В. Набоков).</w:t>
      </w:r>
    </w:p>
    <w:p w14:paraId="270E47AA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sz w:val="24"/>
          <w:szCs w:val="24"/>
        </w:rPr>
      </w:pPr>
      <w:r w:rsidRPr="00F8156B">
        <w:rPr>
          <w:b/>
          <w:bCs/>
          <w:sz w:val="24"/>
          <w:szCs w:val="24"/>
        </w:rPr>
        <w:t>Текст.</w:t>
      </w:r>
      <w:r w:rsidRPr="00F8156B">
        <w:rPr>
          <w:bCs/>
          <w:sz w:val="24"/>
          <w:szCs w:val="24"/>
        </w:rPr>
        <w:t xml:space="preserve"> А.С. Пушкин « Пиковая дама»</w:t>
      </w:r>
    </w:p>
    <w:p w14:paraId="69DFFEFA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/>
          <w:bCs/>
          <w:iCs/>
          <w:sz w:val="24"/>
          <w:szCs w:val="24"/>
        </w:rPr>
      </w:pPr>
      <w:r w:rsidRPr="00F8156B">
        <w:rPr>
          <w:b/>
          <w:bCs/>
          <w:sz w:val="24"/>
          <w:szCs w:val="24"/>
        </w:rPr>
        <w:t>Символика в художественном произведении (3 ч.)</w:t>
      </w:r>
    </w:p>
    <w:p w14:paraId="51459BD4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sz w:val="24"/>
          <w:szCs w:val="24"/>
        </w:rPr>
      </w:pPr>
      <w:r w:rsidRPr="00F8156B">
        <w:rPr>
          <w:bCs/>
          <w:sz w:val="24"/>
          <w:szCs w:val="24"/>
        </w:rPr>
        <w:t xml:space="preserve">Символ –  предметный образ, несущий иносказательный смысл. Многозначность символа. Символика имени. </w:t>
      </w:r>
      <w:proofErr w:type="spellStart"/>
      <w:r w:rsidRPr="00F8156B">
        <w:rPr>
          <w:bCs/>
          <w:sz w:val="24"/>
          <w:szCs w:val="24"/>
        </w:rPr>
        <w:t>Цветосимвол</w:t>
      </w:r>
      <w:proofErr w:type="spellEnd"/>
      <w:r w:rsidRPr="00F8156B">
        <w:rPr>
          <w:bCs/>
          <w:sz w:val="24"/>
          <w:szCs w:val="24"/>
        </w:rPr>
        <w:t>. Число.</w:t>
      </w:r>
    </w:p>
    <w:p w14:paraId="7677FA24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sz w:val="24"/>
          <w:szCs w:val="24"/>
        </w:rPr>
      </w:pPr>
      <w:r w:rsidRPr="00F8156B">
        <w:rPr>
          <w:b/>
          <w:bCs/>
          <w:sz w:val="24"/>
          <w:szCs w:val="24"/>
        </w:rPr>
        <w:t xml:space="preserve">Тексты.  </w:t>
      </w:r>
      <w:r w:rsidRPr="00F8156B">
        <w:rPr>
          <w:bCs/>
          <w:sz w:val="24"/>
          <w:szCs w:val="24"/>
        </w:rPr>
        <w:t>М.Ю. Лермонтов «Пленный рыцарь», « Сосед». М.</w:t>
      </w:r>
      <w:r w:rsidR="00BF5878">
        <w:rPr>
          <w:bCs/>
          <w:sz w:val="24"/>
          <w:szCs w:val="24"/>
        </w:rPr>
        <w:t xml:space="preserve"> </w:t>
      </w:r>
      <w:r w:rsidRPr="00F8156B">
        <w:rPr>
          <w:bCs/>
          <w:sz w:val="24"/>
          <w:szCs w:val="24"/>
        </w:rPr>
        <w:t>Горький « Песня о Соколе».</w:t>
      </w:r>
    </w:p>
    <w:p w14:paraId="73C42705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/>
          <w:sz w:val="24"/>
          <w:szCs w:val="24"/>
        </w:rPr>
      </w:pPr>
      <w:r w:rsidRPr="00F8156B">
        <w:rPr>
          <w:b/>
          <w:bCs/>
          <w:sz w:val="24"/>
          <w:szCs w:val="24"/>
        </w:rPr>
        <w:t>Роль эпизода в художественном произведении (3ч.)</w:t>
      </w:r>
    </w:p>
    <w:p w14:paraId="4719D30B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sz w:val="24"/>
          <w:szCs w:val="24"/>
        </w:rPr>
      </w:pPr>
      <w:r w:rsidRPr="00F8156B">
        <w:rPr>
          <w:sz w:val="24"/>
          <w:szCs w:val="24"/>
        </w:rPr>
        <w:t xml:space="preserve">Эпизод - основной структурный элемент в  системе произведения. Виды связи эпизодов: </w:t>
      </w:r>
      <w:proofErr w:type="gramStart"/>
      <w:r w:rsidRPr="00F8156B">
        <w:rPr>
          <w:sz w:val="24"/>
          <w:szCs w:val="24"/>
        </w:rPr>
        <w:t>причинно- следственные</w:t>
      </w:r>
      <w:proofErr w:type="gramEnd"/>
      <w:r w:rsidRPr="00F8156B">
        <w:rPr>
          <w:sz w:val="24"/>
          <w:szCs w:val="24"/>
        </w:rPr>
        <w:t xml:space="preserve">, причинно-временные, собственно временные. </w:t>
      </w:r>
      <w:r w:rsidRPr="00F8156B">
        <w:rPr>
          <w:bCs/>
          <w:sz w:val="24"/>
          <w:szCs w:val="24"/>
        </w:rPr>
        <w:t>Анализ эпизода: его границы, время, место действия, система персонажей, расположение эпизода в контексте произведения, выявление точки зрения, оценочной позиции, с которой ведется повествование.</w:t>
      </w:r>
    </w:p>
    <w:p w14:paraId="44C219F3" w14:textId="77777777" w:rsidR="00D634FF" w:rsidRPr="00F8156B" w:rsidRDefault="00D634FF" w:rsidP="00D634FF">
      <w:pPr>
        <w:pStyle w:val="a3"/>
        <w:tabs>
          <w:tab w:val="left" w:pos="851"/>
        </w:tabs>
        <w:ind w:firstLine="851"/>
        <w:jc w:val="both"/>
        <w:rPr>
          <w:bCs/>
          <w:sz w:val="24"/>
          <w:szCs w:val="24"/>
        </w:rPr>
      </w:pPr>
      <w:r w:rsidRPr="00F8156B">
        <w:rPr>
          <w:b/>
          <w:bCs/>
          <w:sz w:val="24"/>
          <w:szCs w:val="24"/>
        </w:rPr>
        <w:t xml:space="preserve">Тексты. </w:t>
      </w:r>
      <w:r w:rsidRPr="00F8156B">
        <w:rPr>
          <w:bCs/>
          <w:sz w:val="24"/>
          <w:szCs w:val="24"/>
        </w:rPr>
        <w:t>М.</w:t>
      </w:r>
      <w:r w:rsidR="00BF5878">
        <w:rPr>
          <w:bCs/>
          <w:sz w:val="24"/>
          <w:szCs w:val="24"/>
        </w:rPr>
        <w:t xml:space="preserve"> </w:t>
      </w:r>
      <w:r w:rsidRPr="00F8156B">
        <w:rPr>
          <w:bCs/>
          <w:sz w:val="24"/>
          <w:szCs w:val="24"/>
        </w:rPr>
        <w:t>Горький « Старуха Изергиль</w:t>
      </w:r>
      <w:r w:rsidRPr="00F8156B">
        <w:rPr>
          <w:b/>
          <w:bCs/>
          <w:sz w:val="24"/>
          <w:szCs w:val="24"/>
        </w:rPr>
        <w:t xml:space="preserve">», </w:t>
      </w:r>
      <w:r w:rsidRPr="00F8156B">
        <w:rPr>
          <w:bCs/>
          <w:sz w:val="24"/>
          <w:szCs w:val="24"/>
        </w:rPr>
        <w:t>А. С.</w:t>
      </w:r>
      <w:r w:rsidR="00BF5878">
        <w:rPr>
          <w:bCs/>
          <w:sz w:val="24"/>
          <w:szCs w:val="24"/>
        </w:rPr>
        <w:t xml:space="preserve"> </w:t>
      </w:r>
      <w:r w:rsidRPr="00F8156B">
        <w:rPr>
          <w:bCs/>
          <w:sz w:val="24"/>
          <w:szCs w:val="24"/>
        </w:rPr>
        <w:t>Пушкин « Капитанская дочка».</w:t>
      </w:r>
    </w:p>
    <w:p w14:paraId="656A47A8" w14:textId="77777777" w:rsidR="00D634FF" w:rsidRDefault="00D634FF" w:rsidP="00D634FF">
      <w:pPr>
        <w:pStyle w:val="a3"/>
        <w:tabs>
          <w:tab w:val="left" w:pos="851"/>
        </w:tabs>
        <w:ind w:firstLine="567"/>
        <w:jc w:val="center"/>
        <w:rPr>
          <w:b/>
          <w:bCs/>
          <w:sz w:val="24"/>
          <w:szCs w:val="24"/>
        </w:rPr>
      </w:pPr>
    </w:p>
    <w:p w14:paraId="394BE3B4" w14:textId="77777777" w:rsidR="00D634FF" w:rsidRDefault="00D634FF" w:rsidP="00D634FF">
      <w:pPr>
        <w:pStyle w:val="a3"/>
        <w:tabs>
          <w:tab w:val="left" w:pos="851"/>
        </w:tabs>
        <w:ind w:firstLine="567"/>
        <w:jc w:val="center"/>
        <w:rPr>
          <w:b/>
          <w:bCs/>
          <w:sz w:val="24"/>
          <w:szCs w:val="24"/>
        </w:rPr>
      </w:pPr>
      <w:r w:rsidRPr="00F8156B">
        <w:rPr>
          <w:b/>
          <w:bCs/>
          <w:sz w:val="24"/>
          <w:szCs w:val="24"/>
        </w:rPr>
        <w:t>Обобщение изученного (1ч.)</w:t>
      </w:r>
    </w:p>
    <w:p w14:paraId="2F6B4AE8" w14:textId="77777777" w:rsidR="00D634FF" w:rsidRPr="00722D70" w:rsidRDefault="00D634FF" w:rsidP="00D634FF">
      <w:pPr>
        <w:pStyle w:val="a3"/>
        <w:tabs>
          <w:tab w:val="left" w:pos="851"/>
        </w:tabs>
        <w:ind w:firstLine="567"/>
        <w:jc w:val="center"/>
        <w:rPr>
          <w:b/>
          <w:bCs/>
          <w:sz w:val="24"/>
          <w:szCs w:val="24"/>
        </w:rPr>
        <w:sectPr w:rsidR="00D634FF" w:rsidRPr="00722D70" w:rsidSect="00716B1F">
          <w:footerReference w:type="default" r:id="rId8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422569F1" w14:textId="77777777" w:rsidR="00D634FF" w:rsidRPr="00F8156B" w:rsidRDefault="00D634FF" w:rsidP="00D634FF">
      <w:pPr>
        <w:spacing w:line="240" w:lineRule="auto"/>
        <w:jc w:val="center"/>
        <w:rPr>
          <w:b/>
          <w:szCs w:val="24"/>
        </w:rPr>
      </w:pPr>
      <w:r w:rsidRPr="00F8156B">
        <w:rPr>
          <w:b/>
          <w:szCs w:val="24"/>
        </w:rPr>
        <w:lastRenderedPageBreak/>
        <w:t>Тематическое   планирование курса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"/>
        <w:gridCol w:w="5380"/>
        <w:gridCol w:w="1435"/>
      </w:tblGrid>
      <w:tr w:rsidR="00D634FF" w:rsidRPr="00F8156B" w14:paraId="08E55BCA" w14:textId="77777777" w:rsidTr="003319E1">
        <w:trPr>
          <w:jc w:val="center"/>
        </w:trPr>
        <w:tc>
          <w:tcPr>
            <w:tcW w:w="0" w:type="auto"/>
          </w:tcPr>
          <w:p w14:paraId="305E1D37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 xml:space="preserve">№ п </w:t>
            </w:r>
            <w:r w:rsidRPr="00F8156B">
              <w:rPr>
                <w:rFonts w:eastAsia="Times New Roman"/>
                <w:szCs w:val="24"/>
                <w:lang w:val="en-US"/>
              </w:rPr>
              <w:t>/</w:t>
            </w:r>
            <w:r w:rsidRPr="00F8156B">
              <w:rPr>
                <w:rFonts w:eastAsia="Times New Roman"/>
                <w:szCs w:val="24"/>
              </w:rPr>
              <w:t>п</w:t>
            </w:r>
          </w:p>
        </w:tc>
        <w:tc>
          <w:tcPr>
            <w:tcW w:w="0" w:type="auto"/>
          </w:tcPr>
          <w:p w14:paraId="25939894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Разделы</w:t>
            </w:r>
          </w:p>
        </w:tc>
        <w:tc>
          <w:tcPr>
            <w:tcW w:w="0" w:type="auto"/>
          </w:tcPr>
          <w:p w14:paraId="2A513830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Всего часов</w:t>
            </w:r>
          </w:p>
        </w:tc>
      </w:tr>
      <w:tr w:rsidR="00D634FF" w:rsidRPr="00F8156B" w14:paraId="4C17CBC3" w14:textId="77777777" w:rsidTr="003319E1">
        <w:trPr>
          <w:jc w:val="center"/>
        </w:trPr>
        <w:tc>
          <w:tcPr>
            <w:tcW w:w="0" w:type="auto"/>
          </w:tcPr>
          <w:p w14:paraId="61FEF965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1.</w:t>
            </w:r>
          </w:p>
        </w:tc>
        <w:tc>
          <w:tcPr>
            <w:tcW w:w="0" w:type="auto"/>
          </w:tcPr>
          <w:p w14:paraId="0DB28D8F" w14:textId="77777777" w:rsidR="00D634FF" w:rsidRPr="00F8156B" w:rsidRDefault="00D634FF" w:rsidP="003319E1">
            <w:pPr>
              <w:spacing w:line="240" w:lineRule="auto"/>
              <w:jc w:val="left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bCs/>
                <w:iCs/>
                <w:szCs w:val="24"/>
              </w:rPr>
              <w:t>Введение в курс</w:t>
            </w:r>
          </w:p>
        </w:tc>
        <w:tc>
          <w:tcPr>
            <w:tcW w:w="0" w:type="auto"/>
          </w:tcPr>
          <w:p w14:paraId="15ED4FB7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2ч.</w:t>
            </w:r>
          </w:p>
        </w:tc>
      </w:tr>
      <w:tr w:rsidR="00D634FF" w:rsidRPr="00F8156B" w14:paraId="2A77584C" w14:textId="77777777" w:rsidTr="003319E1">
        <w:trPr>
          <w:trHeight w:val="284"/>
          <w:jc w:val="center"/>
        </w:trPr>
        <w:tc>
          <w:tcPr>
            <w:tcW w:w="0" w:type="auto"/>
          </w:tcPr>
          <w:p w14:paraId="47F0DF17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2.</w:t>
            </w:r>
          </w:p>
        </w:tc>
        <w:tc>
          <w:tcPr>
            <w:tcW w:w="0" w:type="auto"/>
          </w:tcPr>
          <w:p w14:paraId="7EAB5ABB" w14:textId="77777777" w:rsidR="00D634FF" w:rsidRPr="00F8156B" w:rsidRDefault="00D634FF" w:rsidP="003319E1">
            <w:pPr>
              <w:spacing w:line="240" w:lineRule="auto"/>
              <w:jc w:val="left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bCs/>
                <w:iCs/>
                <w:szCs w:val="24"/>
              </w:rPr>
              <w:t>Теория литературного анализа</w:t>
            </w:r>
          </w:p>
        </w:tc>
        <w:tc>
          <w:tcPr>
            <w:tcW w:w="0" w:type="auto"/>
          </w:tcPr>
          <w:p w14:paraId="0EC4AEEC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3ч.</w:t>
            </w:r>
          </w:p>
        </w:tc>
      </w:tr>
      <w:tr w:rsidR="00D634FF" w:rsidRPr="00F8156B" w14:paraId="425BFBEA" w14:textId="77777777" w:rsidTr="003319E1">
        <w:trPr>
          <w:jc w:val="center"/>
        </w:trPr>
        <w:tc>
          <w:tcPr>
            <w:tcW w:w="0" w:type="auto"/>
          </w:tcPr>
          <w:p w14:paraId="3F8316CE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3.</w:t>
            </w:r>
          </w:p>
        </w:tc>
        <w:tc>
          <w:tcPr>
            <w:tcW w:w="0" w:type="auto"/>
          </w:tcPr>
          <w:p w14:paraId="230EA358" w14:textId="77777777" w:rsidR="00D634FF" w:rsidRPr="00F8156B" w:rsidRDefault="00D634FF" w:rsidP="003319E1">
            <w:pPr>
              <w:spacing w:line="240" w:lineRule="auto"/>
              <w:jc w:val="left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bCs/>
                <w:iCs/>
                <w:szCs w:val="24"/>
              </w:rPr>
              <w:t>Язык художественного произведения</w:t>
            </w:r>
          </w:p>
        </w:tc>
        <w:tc>
          <w:tcPr>
            <w:tcW w:w="0" w:type="auto"/>
          </w:tcPr>
          <w:p w14:paraId="039D3DE4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14ч.</w:t>
            </w:r>
          </w:p>
        </w:tc>
      </w:tr>
      <w:tr w:rsidR="00D634FF" w:rsidRPr="00F8156B" w14:paraId="45A6C74A" w14:textId="77777777" w:rsidTr="003319E1">
        <w:trPr>
          <w:jc w:val="center"/>
        </w:trPr>
        <w:tc>
          <w:tcPr>
            <w:tcW w:w="0" w:type="auto"/>
          </w:tcPr>
          <w:p w14:paraId="5DDC20AA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4.</w:t>
            </w:r>
          </w:p>
        </w:tc>
        <w:tc>
          <w:tcPr>
            <w:tcW w:w="0" w:type="auto"/>
          </w:tcPr>
          <w:p w14:paraId="60DDFFBC" w14:textId="77777777" w:rsidR="00D634FF" w:rsidRPr="00F8156B" w:rsidRDefault="00D634FF" w:rsidP="003319E1">
            <w:pPr>
              <w:spacing w:line="240" w:lineRule="auto"/>
              <w:jc w:val="left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Персонаж в  литературном  произведении</w:t>
            </w:r>
          </w:p>
        </w:tc>
        <w:tc>
          <w:tcPr>
            <w:tcW w:w="0" w:type="auto"/>
          </w:tcPr>
          <w:p w14:paraId="3FA8B14E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 xml:space="preserve">6 </w:t>
            </w:r>
            <w:r w:rsidRPr="00F8156B">
              <w:rPr>
                <w:rFonts w:eastAsia="Times New Roman"/>
                <w:szCs w:val="24"/>
              </w:rPr>
              <w:t>ч.</w:t>
            </w:r>
          </w:p>
        </w:tc>
      </w:tr>
      <w:tr w:rsidR="00D634FF" w:rsidRPr="00F8156B" w14:paraId="550ABB35" w14:textId="77777777" w:rsidTr="003319E1">
        <w:trPr>
          <w:jc w:val="center"/>
        </w:trPr>
        <w:tc>
          <w:tcPr>
            <w:tcW w:w="0" w:type="auto"/>
          </w:tcPr>
          <w:p w14:paraId="2A384670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5.</w:t>
            </w:r>
          </w:p>
        </w:tc>
        <w:tc>
          <w:tcPr>
            <w:tcW w:w="0" w:type="auto"/>
          </w:tcPr>
          <w:p w14:paraId="4BF30763" w14:textId="77777777" w:rsidR="00D634FF" w:rsidRPr="00F8156B" w:rsidRDefault="00D634FF" w:rsidP="003319E1">
            <w:pPr>
              <w:spacing w:line="240" w:lineRule="auto"/>
              <w:jc w:val="left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Функция  детали в художественном произведении</w:t>
            </w:r>
          </w:p>
        </w:tc>
        <w:tc>
          <w:tcPr>
            <w:tcW w:w="0" w:type="auto"/>
          </w:tcPr>
          <w:p w14:paraId="456F2C7E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3ч.</w:t>
            </w:r>
          </w:p>
        </w:tc>
      </w:tr>
      <w:tr w:rsidR="00D634FF" w:rsidRPr="00F8156B" w14:paraId="163CC297" w14:textId="77777777" w:rsidTr="003319E1">
        <w:trPr>
          <w:jc w:val="center"/>
        </w:trPr>
        <w:tc>
          <w:tcPr>
            <w:tcW w:w="0" w:type="auto"/>
          </w:tcPr>
          <w:p w14:paraId="17BCCD81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6.</w:t>
            </w:r>
          </w:p>
        </w:tc>
        <w:tc>
          <w:tcPr>
            <w:tcW w:w="0" w:type="auto"/>
          </w:tcPr>
          <w:p w14:paraId="41247AE5" w14:textId="77777777" w:rsidR="00D634FF" w:rsidRPr="00F8156B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F8156B">
              <w:rPr>
                <w:bCs/>
                <w:sz w:val="24"/>
                <w:szCs w:val="24"/>
              </w:rPr>
              <w:t>Символика в художественном произведении</w:t>
            </w:r>
          </w:p>
        </w:tc>
        <w:tc>
          <w:tcPr>
            <w:tcW w:w="0" w:type="auto"/>
          </w:tcPr>
          <w:p w14:paraId="2F8B8367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3ч.</w:t>
            </w:r>
          </w:p>
        </w:tc>
      </w:tr>
      <w:tr w:rsidR="00D634FF" w:rsidRPr="00F8156B" w14:paraId="5EB4CC75" w14:textId="77777777" w:rsidTr="003319E1">
        <w:trPr>
          <w:jc w:val="center"/>
        </w:trPr>
        <w:tc>
          <w:tcPr>
            <w:tcW w:w="0" w:type="auto"/>
          </w:tcPr>
          <w:p w14:paraId="3401C8DD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7.</w:t>
            </w:r>
          </w:p>
        </w:tc>
        <w:tc>
          <w:tcPr>
            <w:tcW w:w="0" w:type="auto"/>
          </w:tcPr>
          <w:p w14:paraId="43838DFE" w14:textId="77777777" w:rsidR="00D634FF" w:rsidRPr="00F8156B" w:rsidRDefault="00D634FF" w:rsidP="003319E1">
            <w:pPr>
              <w:spacing w:line="240" w:lineRule="auto"/>
              <w:jc w:val="left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bCs/>
                <w:szCs w:val="24"/>
              </w:rPr>
              <w:t>Роль эпизода в художественном произведении</w:t>
            </w:r>
          </w:p>
        </w:tc>
        <w:tc>
          <w:tcPr>
            <w:tcW w:w="0" w:type="auto"/>
          </w:tcPr>
          <w:p w14:paraId="28EB1C98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3ч.</w:t>
            </w:r>
          </w:p>
        </w:tc>
      </w:tr>
      <w:tr w:rsidR="00D634FF" w:rsidRPr="00F8156B" w14:paraId="0CCA05FF" w14:textId="77777777" w:rsidTr="003319E1">
        <w:trPr>
          <w:trHeight w:val="251"/>
          <w:jc w:val="center"/>
        </w:trPr>
        <w:tc>
          <w:tcPr>
            <w:tcW w:w="0" w:type="auto"/>
          </w:tcPr>
          <w:p w14:paraId="59148B28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8.</w:t>
            </w:r>
          </w:p>
        </w:tc>
        <w:tc>
          <w:tcPr>
            <w:tcW w:w="0" w:type="auto"/>
          </w:tcPr>
          <w:p w14:paraId="042B5188" w14:textId="77777777" w:rsidR="00D634FF" w:rsidRPr="00F223CA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sz w:val="24"/>
                <w:szCs w:val="24"/>
              </w:rPr>
            </w:pPr>
            <w:r w:rsidRPr="00F8156B">
              <w:rPr>
                <w:bCs/>
                <w:sz w:val="24"/>
                <w:szCs w:val="24"/>
              </w:rPr>
              <w:t>Обобщение изученного</w:t>
            </w:r>
          </w:p>
        </w:tc>
        <w:tc>
          <w:tcPr>
            <w:tcW w:w="0" w:type="auto"/>
          </w:tcPr>
          <w:p w14:paraId="0CE37346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1ч.</w:t>
            </w:r>
          </w:p>
        </w:tc>
      </w:tr>
      <w:tr w:rsidR="00D634FF" w:rsidRPr="00F8156B" w14:paraId="63143479" w14:textId="77777777" w:rsidTr="003319E1">
        <w:trPr>
          <w:jc w:val="center"/>
        </w:trPr>
        <w:tc>
          <w:tcPr>
            <w:tcW w:w="0" w:type="auto"/>
          </w:tcPr>
          <w:p w14:paraId="3D54B8A4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b/>
                <w:szCs w:val="24"/>
              </w:rPr>
            </w:pPr>
          </w:p>
        </w:tc>
        <w:tc>
          <w:tcPr>
            <w:tcW w:w="0" w:type="auto"/>
          </w:tcPr>
          <w:p w14:paraId="763C3D79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 w:rsidRPr="00F8156B">
              <w:rPr>
                <w:rFonts w:eastAsia="Times New Roman"/>
                <w:szCs w:val="24"/>
              </w:rPr>
              <w:t>Итого</w:t>
            </w:r>
          </w:p>
        </w:tc>
        <w:tc>
          <w:tcPr>
            <w:tcW w:w="0" w:type="auto"/>
          </w:tcPr>
          <w:p w14:paraId="000F3941" w14:textId="77777777" w:rsidR="00D634FF" w:rsidRPr="00F8156B" w:rsidRDefault="00D634FF" w:rsidP="003319E1">
            <w:pPr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35</w:t>
            </w:r>
            <w:r w:rsidRPr="00F8156B">
              <w:rPr>
                <w:rFonts w:eastAsia="Times New Roman"/>
                <w:szCs w:val="24"/>
              </w:rPr>
              <w:t xml:space="preserve"> ч.</w:t>
            </w:r>
          </w:p>
        </w:tc>
      </w:tr>
    </w:tbl>
    <w:p w14:paraId="192DF933" w14:textId="77777777" w:rsidR="00D634FF" w:rsidRDefault="00D634FF" w:rsidP="00D634FF">
      <w:pPr>
        <w:jc w:val="center"/>
        <w:rPr>
          <w:b/>
          <w:szCs w:val="24"/>
        </w:rPr>
        <w:sectPr w:rsidR="00D634FF" w:rsidSect="00716B1F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13BDE894" w14:textId="77777777" w:rsidR="00D634FF" w:rsidRDefault="00D634FF" w:rsidP="00D634FF">
      <w:pPr>
        <w:pStyle w:val="a3"/>
        <w:tabs>
          <w:tab w:val="left" w:pos="851"/>
        </w:tabs>
        <w:ind w:firstLine="567"/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lastRenderedPageBreak/>
        <w:t>Поурочно-т</w:t>
      </w:r>
      <w:r w:rsidRPr="001E2085">
        <w:rPr>
          <w:b/>
          <w:bCs/>
          <w:iCs/>
          <w:sz w:val="24"/>
          <w:szCs w:val="24"/>
        </w:rPr>
        <w:t>ематический план</w:t>
      </w:r>
      <w:r>
        <w:rPr>
          <w:b/>
          <w:bCs/>
          <w:iCs/>
          <w:sz w:val="24"/>
          <w:szCs w:val="24"/>
        </w:rPr>
        <w:t xml:space="preserve"> </w:t>
      </w:r>
      <w:r w:rsidRPr="001E2085">
        <w:rPr>
          <w:b/>
          <w:bCs/>
          <w:iCs/>
          <w:sz w:val="24"/>
          <w:szCs w:val="24"/>
        </w:rPr>
        <w:t xml:space="preserve"> кур</w:t>
      </w:r>
      <w:r>
        <w:rPr>
          <w:b/>
          <w:bCs/>
          <w:iCs/>
          <w:sz w:val="24"/>
          <w:szCs w:val="24"/>
        </w:rPr>
        <w:t>са</w:t>
      </w:r>
    </w:p>
    <w:tbl>
      <w:tblPr>
        <w:tblpPr w:leftFromText="180" w:rightFromText="180" w:vertAnchor="text" w:horzAnchor="margin" w:tblpXSpec="center" w:tblpY="1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4394"/>
        <w:gridCol w:w="992"/>
        <w:gridCol w:w="3402"/>
        <w:gridCol w:w="4536"/>
      </w:tblGrid>
      <w:tr w:rsidR="00D634FF" w:rsidRPr="005D527E" w14:paraId="7CD8D046" w14:textId="77777777" w:rsidTr="003319E1">
        <w:tc>
          <w:tcPr>
            <w:tcW w:w="1101" w:type="dxa"/>
          </w:tcPr>
          <w:p w14:paraId="7790417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>Номер урока</w:t>
            </w:r>
          </w:p>
        </w:tc>
        <w:tc>
          <w:tcPr>
            <w:tcW w:w="4394" w:type="dxa"/>
          </w:tcPr>
          <w:p w14:paraId="742B776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>Название разделов и тем</w:t>
            </w:r>
          </w:p>
        </w:tc>
        <w:tc>
          <w:tcPr>
            <w:tcW w:w="992" w:type="dxa"/>
          </w:tcPr>
          <w:p w14:paraId="42914F5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>Всего часов</w:t>
            </w:r>
          </w:p>
        </w:tc>
        <w:tc>
          <w:tcPr>
            <w:tcW w:w="3402" w:type="dxa"/>
          </w:tcPr>
          <w:p w14:paraId="5B9C8B4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>Формы и методы обучения</w:t>
            </w:r>
          </w:p>
        </w:tc>
        <w:tc>
          <w:tcPr>
            <w:tcW w:w="4536" w:type="dxa"/>
          </w:tcPr>
          <w:p w14:paraId="1F96F24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>Формы контроля</w:t>
            </w:r>
          </w:p>
        </w:tc>
      </w:tr>
      <w:tr w:rsidR="00D634FF" w:rsidRPr="005D527E" w14:paraId="364BFA15" w14:textId="77777777" w:rsidTr="003319E1">
        <w:tc>
          <w:tcPr>
            <w:tcW w:w="14425" w:type="dxa"/>
            <w:gridSpan w:val="5"/>
          </w:tcPr>
          <w:p w14:paraId="24BB08C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 xml:space="preserve"> Тема  № 1.Введение в курс -2 ч.</w:t>
            </w:r>
          </w:p>
        </w:tc>
      </w:tr>
      <w:tr w:rsidR="00D634FF" w:rsidRPr="005D527E" w14:paraId="40AEC1E0" w14:textId="77777777" w:rsidTr="003319E1">
        <w:tc>
          <w:tcPr>
            <w:tcW w:w="1101" w:type="dxa"/>
          </w:tcPr>
          <w:p w14:paraId="1BC5B7E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14:paraId="0B2D865F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Текст как знаковая система.</w:t>
            </w:r>
          </w:p>
        </w:tc>
        <w:tc>
          <w:tcPr>
            <w:tcW w:w="992" w:type="dxa"/>
          </w:tcPr>
          <w:p w14:paraId="6C888F6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4DF13DC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Слово учителя о целях, задачах курса. Лекция- беседа</w:t>
            </w:r>
          </w:p>
        </w:tc>
        <w:tc>
          <w:tcPr>
            <w:tcW w:w="4536" w:type="dxa"/>
          </w:tcPr>
          <w:p w14:paraId="3ADCB8E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Конспект. Групповая рефлексия</w:t>
            </w:r>
          </w:p>
        </w:tc>
      </w:tr>
      <w:tr w:rsidR="00D634FF" w:rsidRPr="005D527E" w14:paraId="61E39D6D" w14:textId="77777777" w:rsidTr="003319E1">
        <w:tc>
          <w:tcPr>
            <w:tcW w:w="1101" w:type="dxa"/>
          </w:tcPr>
          <w:p w14:paraId="0B50723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14:paraId="28395DA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Понятие контекста: авторский и читательский.</w:t>
            </w:r>
          </w:p>
        </w:tc>
        <w:tc>
          <w:tcPr>
            <w:tcW w:w="992" w:type="dxa"/>
          </w:tcPr>
          <w:p w14:paraId="3BCB7F3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08DBC11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Лекция -  беседа</w:t>
            </w:r>
          </w:p>
        </w:tc>
        <w:tc>
          <w:tcPr>
            <w:tcW w:w="4536" w:type="dxa"/>
          </w:tcPr>
          <w:p w14:paraId="718A4E1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Эссе </w:t>
            </w:r>
          </w:p>
        </w:tc>
      </w:tr>
      <w:tr w:rsidR="00D634FF" w:rsidRPr="005D527E" w14:paraId="5813BB86" w14:textId="77777777" w:rsidTr="003319E1">
        <w:tc>
          <w:tcPr>
            <w:tcW w:w="14425" w:type="dxa"/>
            <w:gridSpan w:val="5"/>
          </w:tcPr>
          <w:p w14:paraId="741B583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 xml:space="preserve"> Тема № 2. Теория литературного анализа</w:t>
            </w:r>
            <w:r w:rsidRPr="005D527E">
              <w:rPr>
                <w:bCs/>
                <w:iCs/>
                <w:sz w:val="24"/>
                <w:szCs w:val="24"/>
              </w:rPr>
              <w:t xml:space="preserve">- </w:t>
            </w:r>
            <w:r w:rsidRPr="005D527E">
              <w:rPr>
                <w:b/>
                <w:bCs/>
                <w:iCs/>
                <w:sz w:val="24"/>
                <w:szCs w:val="24"/>
              </w:rPr>
              <w:t>3 ч.</w:t>
            </w:r>
          </w:p>
        </w:tc>
      </w:tr>
      <w:tr w:rsidR="00D634FF" w:rsidRPr="005D527E" w14:paraId="51594BCD" w14:textId="77777777" w:rsidTr="003319E1">
        <w:tc>
          <w:tcPr>
            <w:tcW w:w="1101" w:type="dxa"/>
          </w:tcPr>
          <w:p w14:paraId="080DEE9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14:paraId="19876B8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Понятие литературного анализа. Виды анализа: целостный, структурный, уровневый, проблемный.</w:t>
            </w:r>
          </w:p>
        </w:tc>
        <w:tc>
          <w:tcPr>
            <w:tcW w:w="992" w:type="dxa"/>
          </w:tcPr>
          <w:p w14:paraId="7B33FA5E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1418E56E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Лекция учителя, конспектирование</w:t>
            </w:r>
          </w:p>
        </w:tc>
        <w:tc>
          <w:tcPr>
            <w:tcW w:w="4536" w:type="dxa"/>
          </w:tcPr>
          <w:p w14:paraId="1A267B6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Доклад на тему  «Виды анализа»</w:t>
            </w:r>
          </w:p>
        </w:tc>
      </w:tr>
      <w:tr w:rsidR="00D634FF" w:rsidRPr="005D527E" w14:paraId="0CE3E9EB" w14:textId="77777777" w:rsidTr="003319E1">
        <w:tc>
          <w:tcPr>
            <w:tcW w:w="1101" w:type="dxa"/>
          </w:tcPr>
          <w:p w14:paraId="69BDDD7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14:paraId="33E566C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Теоретические основы целостного анализа. Проблемный анализ.</w:t>
            </w:r>
          </w:p>
        </w:tc>
        <w:tc>
          <w:tcPr>
            <w:tcW w:w="992" w:type="dxa"/>
          </w:tcPr>
          <w:p w14:paraId="02A4F6F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0DA39304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Лекция -</w:t>
            </w:r>
            <w:r w:rsidR="00D634FF" w:rsidRPr="005D527E">
              <w:rPr>
                <w:bCs/>
                <w:iCs/>
                <w:sz w:val="24"/>
                <w:szCs w:val="24"/>
              </w:rPr>
              <w:t>беседа</w:t>
            </w:r>
          </w:p>
        </w:tc>
        <w:tc>
          <w:tcPr>
            <w:tcW w:w="4536" w:type="dxa"/>
          </w:tcPr>
          <w:p w14:paraId="574BAAC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Формулировка вопросов  по теме</w:t>
            </w:r>
          </w:p>
        </w:tc>
      </w:tr>
      <w:tr w:rsidR="00D634FF" w:rsidRPr="005D527E" w14:paraId="491948AD" w14:textId="77777777" w:rsidTr="003319E1">
        <w:tc>
          <w:tcPr>
            <w:tcW w:w="1101" w:type="dxa"/>
          </w:tcPr>
          <w:p w14:paraId="1E918A6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14:paraId="507672F2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Интерпретация. Отличие интерпретации от анализа.</w:t>
            </w:r>
          </w:p>
        </w:tc>
        <w:tc>
          <w:tcPr>
            <w:tcW w:w="992" w:type="dxa"/>
          </w:tcPr>
          <w:p w14:paraId="6B24813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727EB40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Беседа. Практическое занятие </w:t>
            </w:r>
          </w:p>
        </w:tc>
        <w:tc>
          <w:tcPr>
            <w:tcW w:w="4536" w:type="dxa"/>
          </w:tcPr>
          <w:p w14:paraId="01CDA40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Творческое задание. Интерпретация любимо стихотворения </w:t>
            </w:r>
          </w:p>
        </w:tc>
      </w:tr>
      <w:tr w:rsidR="00D634FF" w:rsidRPr="005D527E" w14:paraId="7EDF72EA" w14:textId="77777777" w:rsidTr="003319E1">
        <w:tc>
          <w:tcPr>
            <w:tcW w:w="14425" w:type="dxa"/>
            <w:gridSpan w:val="5"/>
          </w:tcPr>
          <w:p w14:paraId="6A05E2E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567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>Тема № 3 .  Язык художественного произведения- 14 ч.</w:t>
            </w:r>
          </w:p>
        </w:tc>
      </w:tr>
      <w:tr w:rsidR="00D634FF" w:rsidRPr="005D527E" w14:paraId="00FB4BB5" w14:textId="77777777" w:rsidTr="003319E1">
        <w:tc>
          <w:tcPr>
            <w:tcW w:w="1101" w:type="dxa"/>
          </w:tcPr>
          <w:p w14:paraId="5D486C8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14:paraId="3E7831B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Виды языка. Понятие поэтического языка. Звукопись. Звукоподражание.</w:t>
            </w:r>
          </w:p>
        </w:tc>
        <w:tc>
          <w:tcPr>
            <w:tcW w:w="992" w:type="dxa"/>
          </w:tcPr>
          <w:p w14:paraId="2417F59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4634D5CE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Лекция-</w:t>
            </w:r>
            <w:r w:rsidR="00D634FF" w:rsidRPr="005D527E">
              <w:rPr>
                <w:bCs/>
                <w:iCs/>
                <w:sz w:val="24"/>
                <w:szCs w:val="24"/>
              </w:rPr>
              <w:t>беседа</w:t>
            </w:r>
          </w:p>
        </w:tc>
        <w:tc>
          <w:tcPr>
            <w:tcW w:w="4536" w:type="dxa"/>
          </w:tcPr>
          <w:p w14:paraId="73FB0BA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Самостоятельная работа. Подборка стихотворных текстов</w:t>
            </w:r>
          </w:p>
        </w:tc>
      </w:tr>
      <w:tr w:rsidR="00D634FF" w:rsidRPr="005D527E" w14:paraId="52848CE8" w14:textId="77777777" w:rsidTr="003319E1">
        <w:tc>
          <w:tcPr>
            <w:tcW w:w="1101" w:type="dxa"/>
          </w:tcPr>
          <w:p w14:paraId="4394153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14:paraId="22FF2DF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sz w:val="24"/>
                <w:szCs w:val="24"/>
              </w:rPr>
              <w:t xml:space="preserve"> «Необычайное приключение, бывшее с В.</w:t>
            </w:r>
            <w:r w:rsidR="00BF5878">
              <w:rPr>
                <w:sz w:val="24"/>
                <w:szCs w:val="24"/>
              </w:rPr>
              <w:t xml:space="preserve"> </w:t>
            </w:r>
            <w:r w:rsidRPr="005D527E">
              <w:rPr>
                <w:sz w:val="24"/>
                <w:szCs w:val="24"/>
              </w:rPr>
              <w:t>Маяковским летом на даче». Звуковая сторона стиха. Усиление смысловой функции слов.</w:t>
            </w:r>
          </w:p>
        </w:tc>
        <w:tc>
          <w:tcPr>
            <w:tcW w:w="992" w:type="dxa"/>
          </w:tcPr>
          <w:p w14:paraId="3292034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2695031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Творческая лаборатория</w:t>
            </w:r>
          </w:p>
        </w:tc>
        <w:tc>
          <w:tcPr>
            <w:tcW w:w="4536" w:type="dxa"/>
          </w:tcPr>
          <w:p w14:paraId="3DA3DDE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sz w:val="24"/>
                <w:szCs w:val="24"/>
              </w:rPr>
              <w:t>Письменный анализ  звукового строя стихотворения В.</w:t>
            </w:r>
            <w:r w:rsidR="00BF5878">
              <w:rPr>
                <w:sz w:val="24"/>
                <w:szCs w:val="24"/>
              </w:rPr>
              <w:t xml:space="preserve"> </w:t>
            </w:r>
            <w:r w:rsidRPr="005D527E">
              <w:rPr>
                <w:sz w:val="24"/>
                <w:szCs w:val="24"/>
              </w:rPr>
              <w:t>Маяковского</w:t>
            </w:r>
          </w:p>
        </w:tc>
      </w:tr>
      <w:tr w:rsidR="00D634FF" w:rsidRPr="005D527E" w14:paraId="201A104F" w14:textId="77777777" w:rsidTr="003319E1">
        <w:tc>
          <w:tcPr>
            <w:tcW w:w="1101" w:type="dxa"/>
          </w:tcPr>
          <w:p w14:paraId="421E7DA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14:paraId="26C6E2D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Звуковые средства выразительности. </w:t>
            </w:r>
            <w:r w:rsidR="000F2526">
              <w:rPr>
                <w:bCs/>
                <w:iCs/>
                <w:sz w:val="24"/>
                <w:szCs w:val="24"/>
              </w:rPr>
              <w:t>Аллитерация. Ассонанс.</w:t>
            </w:r>
          </w:p>
        </w:tc>
        <w:tc>
          <w:tcPr>
            <w:tcW w:w="992" w:type="dxa"/>
          </w:tcPr>
          <w:p w14:paraId="36F9C31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26BD8FB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 Беседа. Сообщения учащихся. Работа со словарём</w:t>
            </w:r>
          </w:p>
        </w:tc>
        <w:tc>
          <w:tcPr>
            <w:tcW w:w="4536" w:type="dxa"/>
          </w:tcPr>
          <w:p w14:paraId="5140055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Выразительное чтение поэтических текстов. Конкурс чтецов.</w:t>
            </w:r>
          </w:p>
        </w:tc>
      </w:tr>
      <w:tr w:rsidR="00D634FF" w:rsidRPr="005D527E" w14:paraId="16195887" w14:textId="77777777" w:rsidTr="003319E1">
        <w:tc>
          <w:tcPr>
            <w:tcW w:w="1101" w:type="dxa"/>
          </w:tcPr>
          <w:p w14:paraId="22F06C8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14:paraId="7C80825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Звукопись в стихотворении К. Бальмонта « Вечер. Взморье. Вздохи ветра».</w:t>
            </w:r>
          </w:p>
        </w:tc>
        <w:tc>
          <w:tcPr>
            <w:tcW w:w="992" w:type="dxa"/>
          </w:tcPr>
          <w:p w14:paraId="6914EA6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6271E84E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 Поэтический практикум</w:t>
            </w:r>
          </w:p>
        </w:tc>
        <w:tc>
          <w:tcPr>
            <w:tcW w:w="4536" w:type="dxa"/>
          </w:tcPr>
          <w:p w14:paraId="46E9E59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Письменный анализ стихотворения</w:t>
            </w:r>
          </w:p>
        </w:tc>
      </w:tr>
      <w:tr w:rsidR="00D634FF" w:rsidRPr="005D527E" w14:paraId="0F56412F" w14:textId="77777777" w:rsidTr="003319E1">
        <w:tc>
          <w:tcPr>
            <w:tcW w:w="1101" w:type="dxa"/>
          </w:tcPr>
          <w:p w14:paraId="6565ECE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14:paraId="123DA30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Тропы. Виды тропов и связи между ними.</w:t>
            </w:r>
          </w:p>
        </w:tc>
        <w:tc>
          <w:tcPr>
            <w:tcW w:w="992" w:type="dxa"/>
          </w:tcPr>
          <w:p w14:paraId="61A2E50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4138456F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Семинар</w:t>
            </w:r>
          </w:p>
        </w:tc>
        <w:tc>
          <w:tcPr>
            <w:tcW w:w="4536" w:type="dxa"/>
          </w:tcPr>
          <w:p w14:paraId="26CC86A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 Групповые презентации Составление литературоведческого словарика</w:t>
            </w:r>
          </w:p>
        </w:tc>
      </w:tr>
      <w:tr w:rsidR="00D634FF" w:rsidRPr="005D527E" w14:paraId="784043BE" w14:textId="77777777" w:rsidTr="003319E1">
        <w:tc>
          <w:tcPr>
            <w:tcW w:w="1101" w:type="dxa"/>
          </w:tcPr>
          <w:p w14:paraId="7B0F685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14:paraId="19238BC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Эпитет как средство живой выразительной речи.</w:t>
            </w:r>
          </w:p>
        </w:tc>
        <w:tc>
          <w:tcPr>
            <w:tcW w:w="992" w:type="dxa"/>
          </w:tcPr>
          <w:p w14:paraId="03B642F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02339FE7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Урок-</w:t>
            </w:r>
            <w:r w:rsidR="00D634FF" w:rsidRPr="005D527E">
              <w:rPr>
                <w:bCs/>
                <w:iCs/>
                <w:sz w:val="24"/>
                <w:szCs w:val="24"/>
              </w:rPr>
              <w:t xml:space="preserve">исследование </w:t>
            </w:r>
          </w:p>
        </w:tc>
        <w:tc>
          <w:tcPr>
            <w:tcW w:w="4536" w:type="dxa"/>
          </w:tcPr>
          <w:p w14:paraId="118A0DCE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Работа с  поэтическим тестом</w:t>
            </w:r>
          </w:p>
        </w:tc>
      </w:tr>
      <w:tr w:rsidR="00D634FF" w:rsidRPr="005D527E" w14:paraId="27DAA385" w14:textId="77777777" w:rsidTr="003319E1">
        <w:tc>
          <w:tcPr>
            <w:tcW w:w="1101" w:type="dxa"/>
          </w:tcPr>
          <w:p w14:paraId="5473D1C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4394" w:type="dxa"/>
          </w:tcPr>
          <w:p w14:paraId="7A44700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sz w:val="24"/>
                <w:szCs w:val="24"/>
              </w:rPr>
              <w:t xml:space="preserve">Эпитеты в исторических песнях. </w:t>
            </w:r>
            <w:r w:rsidRPr="005D527E">
              <w:rPr>
                <w:sz w:val="24"/>
                <w:szCs w:val="24"/>
              </w:rPr>
              <w:lastRenderedPageBreak/>
              <w:t>«Степан Разин на Волге», « Пугачёв в темнице»,  «Пугачёв казнён».</w:t>
            </w:r>
          </w:p>
        </w:tc>
        <w:tc>
          <w:tcPr>
            <w:tcW w:w="992" w:type="dxa"/>
          </w:tcPr>
          <w:p w14:paraId="2E8A8C1E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3402" w:type="dxa"/>
          </w:tcPr>
          <w:p w14:paraId="142E3125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Урок-</w:t>
            </w:r>
            <w:r w:rsidR="00D634FF" w:rsidRPr="005D527E">
              <w:rPr>
                <w:bCs/>
                <w:iCs/>
                <w:sz w:val="24"/>
                <w:szCs w:val="24"/>
              </w:rPr>
              <w:t>практикум</w:t>
            </w:r>
          </w:p>
        </w:tc>
        <w:tc>
          <w:tcPr>
            <w:tcW w:w="4536" w:type="dxa"/>
          </w:tcPr>
          <w:p w14:paraId="4B200E8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Сообщения учащихся</w:t>
            </w:r>
          </w:p>
        </w:tc>
      </w:tr>
      <w:tr w:rsidR="00D634FF" w:rsidRPr="005D527E" w14:paraId="42E350FE" w14:textId="77777777" w:rsidTr="003319E1">
        <w:tc>
          <w:tcPr>
            <w:tcW w:w="1101" w:type="dxa"/>
          </w:tcPr>
          <w:p w14:paraId="09BFE19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14:paraId="213D064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Излюбленные эпитеты в стихотворениях М.Ю.</w:t>
            </w:r>
            <w:r w:rsidR="00BF5878">
              <w:rPr>
                <w:bCs/>
                <w:iCs/>
                <w:sz w:val="24"/>
                <w:szCs w:val="24"/>
              </w:rPr>
              <w:t xml:space="preserve"> </w:t>
            </w:r>
            <w:r w:rsidRPr="005D527E">
              <w:rPr>
                <w:bCs/>
                <w:iCs/>
                <w:sz w:val="24"/>
                <w:szCs w:val="24"/>
              </w:rPr>
              <w:t>Лермонтова, А.С. Пушкина.</w:t>
            </w:r>
          </w:p>
        </w:tc>
        <w:tc>
          <w:tcPr>
            <w:tcW w:w="992" w:type="dxa"/>
          </w:tcPr>
          <w:p w14:paraId="3D27087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1D7CB74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Творческая мастерская </w:t>
            </w:r>
          </w:p>
        </w:tc>
        <w:tc>
          <w:tcPr>
            <w:tcW w:w="4536" w:type="dxa"/>
          </w:tcPr>
          <w:p w14:paraId="5490679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Творческие работы учащихся</w:t>
            </w:r>
          </w:p>
        </w:tc>
      </w:tr>
      <w:tr w:rsidR="00D634FF" w:rsidRPr="005D527E" w14:paraId="3828F3D0" w14:textId="77777777" w:rsidTr="003319E1">
        <w:tc>
          <w:tcPr>
            <w:tcW w:w="1101" w:type="dxa"/>
          </w:tcPr>
          <w:p w14:paraId="25A6F62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14</w:t>
            </w:r>
          </w:p>
        </w:tc>
        <w:tc>
          <w:tcPr>
            <w:tcW w:w="4394" w:type="dxa"/>
          </w:tcPr>
          <w:p w14:paraId="113DA31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Анализ стихотворений  Е.А. Баратынского «Водопад»,  «Чудный град порой сольётся…» Г.Р. Державина « Снегирь».</w:t>
            </w:r>
          </w:p>
        </w:tc>
        <w:tc>
          <w:tcPr>
            <w:tcW w:w="992" w:type="dxa"/>
          </w:tcPr>
          <w:p w14:paraId="04A56A7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58F12B6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 Поэтический  практикум</w:t>
            </w:r>
          </w:p>
        </w:tc>
        <w:tc>
          <w:tcPr>
            <w:tcW w:w="4536" w:type="dxa"/>
          </w:tcPr>
          <w:p w14:paraId="371B94D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Анализ стихотворения на выбор</w:t>
            </w:r>
          </w:p>
        </w:tc>
      </w:tr>
      <w:tr w:rsidR="00D634FF" w:rsidRPr="005D527E" w14:paraId="21D91A9A" w14:textId="77777777" w:rsidTr="003319E1">
        <w:tc>
          <w:tcPr>
            <w:tcW w:w="1101" w:type="dxa"/>
          </w:tcPr>
          <w:p w14:paraId="161E3CE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15</w:t>
            </w:r>
          </w:p>
        </w:tc>
        <w:tc>
          <w:tcPr>
            <w:tcW w:w="4394" w:type="dxa"/>
          </w:tcPr>
          <w:p w14:paraId="2112D7D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Поэтический синтаксис.</w:t>
            </w:r>
            <w:r w:rsidRPr="005D527E">
              <w:rPr>
                <w:b/>
                <w:sz w:val="24"/>
                <w:szCs w:val="24"/>
              </w:rPr>
              <w:t xml:space="preserve"> </w:t>
            </w:r>
            <w:r w:rsidRPr="005D527E">
              <w:rPr>
                <w:sz w:val="24"/>
                <w:szCs w:val="24"/>
              </w:rPr>
              <w:t xml:space="preserve">Интонация. Особенности поэтической интонации. </w:t>
            </w:r>
          </w:p>
        </w:tc>
        <w:tc>
          <w:tcPr>
            <w:tcW w:w="992" w:type="dxa"/>
          </w:tcPr>
          <w:p w14:paraId="6AEFF56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12A557A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Семинар </w:t>
            </w:r>
          </w:p>
        </w:tc>
        <w:tc>
          <w:tcPr>
            <w:tcW w:w="4536" w:type="dxa"/>
          </w:tcPr>
          <w:p w14:paraId="6C1FFA7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Эссе</w:t>
            </w:r>
          </w:p>
        </w:tc>
      </w:tr>
      <w:tr w:rsidR="00D634FF" w:rsidRPr="005D527E" w14:paraId="6A463F7C" w14:textId="77777777" w:rsidTr="003319E1">
        <w:tc>
          <w:tcPr>
            <w:tcW w:w="1101" w:type="dxa"/>
          </w:tcPr>
          <w:p w14:paraId="20DE383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16</w:t>
            </w:r>
          </w:p>
        </w:tc>
        <w:tc>
          <w:tcPr>
            <w:tcW w:w="4394" w:type="dxa"/>
          </w:tcPr>
          <w:p w14:paraId="081FB7F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Фигуры речи как стилистический приём.</w:t>
            </w:r>
          </w:p>
        </w:tc>
        <w:tc>
          <w:tcPr>
            <w:tcW w:w="992" w:type="dxa"/>
          </w:tcPr>
          <w:p w14:paraId="43E1C06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469FB77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Лекция - беседа</w:t>
            </w:r>
          </w:p>
        </w:tc>
        <w:tc>
          <w:tcPr>
            <w:tcW w:w="4536" w:type="dxa"/>
          </w:tcPr>
          <w:p w14:paraId="784E2DF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Тестовый контроль</w:t>
            </w:r>
          </w:p>
        </w:tc>
      </w:tr>
      <w:tr w:rsidR="00D634FF" w:rsidRPr="005D527E" w14:paraId="009A1E76" w14:textId="77777777" w:rsidTr="003319E1">
        <w:tc>
          <w:tcPr>
            <w:tcW w:w="1101" w:type="dxa"/>
          </w:tcPr>
          <w:p w14:paraId="23FE617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17</w:t>
            </w:r>
          </w:p>
        </w:tc>
        <w:tc>
          <w:tcPr>
            <w:tcW w:w="4394" w:type="dxa"/>
          </w:tcPr>
          <w:p w14:paraId="70EE283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Анафора и эпифора в поэтическом тексте.</w:t>
            </w:r>
          </w:p>
        </w:tc>
        <w:tc>
          <w:tcPr>
            <w:tcW w:w="992" w:type="dxa"/>
          </w:tcPr>
          <w:p w14:paraId="7B8A785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0A38574A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Урок-</w:t>
            </w:r>
            <w:r w:rsidR="00D634FF" w:rsidRPr="005D527E">
              <w:rPr>
                <w:bCs/>
                <w:iCs/>
                <w:sz w:val="24"/>
                <w:szCs w:val="24"/>
              </w:rPr>
              <w:t>эксперимент</w:t>
            </w:r>
          </w:p>
        </w:tc>
        <w:tc>
          <w:tcPr>
            <w:tcW w:w="4536" w:type="dxa"/>
          </w:tcPr>
          <w:p w14:paraId="2E795AB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Наблюдение над поэтическим текстом</w:t>
            </w:r>
          </w:p>
        </w:tc>
      </w:tr>
      <w:tr w:rsidR="00D634FF" w:rsidRPr="005D527E" w14:paraId="21BB9E10" w14:textId="77777777" w:rsidTr="003319E1">
        <w:tc>
          <w:tcPr>
            <w:tcW w:w="1101" w:type="dxa"/>
          </w:tcPr>
          <w:p w14:paraId="338F51A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18</w:t>
            </w:r>
          </w:p>
        </w:tc>
        <w:tc>
          <w:tcPr>
            <w:tcW w:w="4394" w:type="dxa"/>
          </w:tcPr>
          <w:p w14:paraId="1C3B999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Роль выразительных средств языка в стихотворениях А. Фета, А. Блока « На железной дороге».</w:t>
            </w:r>
          </w:p>
        </w:tc>
        <w:tc>
          <w:tcPr>
            <w:tcW w:w="992" w:type="dxa"/>
          </w:tcPr>
          <w:p w14:paraId="3580A7E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23B67A9D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Урок-</w:t>
            </w:r>
            <w:r w:rsidR="00D634FF" w:rsidRPr="005D527E">
              <w:rPr>
                <w:bCs/>
                <w:iCs/>
                <w:sz w:val="24"/>
                <w:szCs w:val="24"/>
              </w:rPr>
              <w:t>практикум</w:t>
            </w:r>
          </w:p>
        </w:tc>
        <w:tc>
          <w:tcPr>
            <w:tcW w:w="4536" w:type="dxa"/>
          </w:tcPr>
          <w:p w14:paraId="2A8A967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Анализ стихотворений</w:t>
            </w:r>
          </w:p>
        </w:tc>
      </w:tr>
      <w:tr w:rsidR="00D634FF" w:rsidRPr="005D527E" w14:paraId="544EF7EC" w14:textId="77777777" w:rsidTr="003319E1">
        <w:tc>
          <w:tcPr>
            <w:tcW w:w="1101" w:type="dxa"/>
          </w:tcPr>
          <w:p w14:paraId="35AB9A3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19</w:t>
            </w:r>
          </w:p>
        </w:tc>
        <w:tc>
          <w:tcPr>
            <w:tcW w:w="4394" w:type="dxa"/>
          </w:tcPr>
          <w:p w14:paraId="1346FD2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 Диагностика усвоения изученного по теме «Тропы и стилистические фигуры».</w:t>
            </w:r>
          </w:p>
        </w:tc>
        <w:tc>
          <w:tcPr>
            <w:tcW w:w="992" w:type="dxa"/>
          </w:tcPr>
          <w:p w14:paraId="25699EB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5FFB00D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Тестирование</w:t>
            </w:r>
          </w:p>
        </w:tc>
        <w:tc>
          <w:tcPr>
            <w:tcW w:w="4536" w:type="dxa"/>
          </w:tcPr>
          <w:p w14:paraId="3B5C059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Зачёт по теме</w:t>
            </w:r>
          </w:p>
        </w:tc>
      </w:tr>
      <w:tr w:rsidR="00D634FF" w:rsidRPr="005D527E" w14:paraId="6F44F3DE" w14:textId="77777777" w:rsidTr="003319E1">
        <w:tc>
          <w:tcPr>
            <w:tcW w:w="14425" w:type="dxa"/>
            <w:gridSpan w:val="5"/>
          </w:tcPr>
          <w:p w14:paraId="748A0DE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 xml:space="preserve"> Тема № 4.  Персонаж</w:t>
            </w:r>
            <w:r>
              <w:rPr>
                <w:b/>
                <w:bCs/>
                <w:iCs/>
                <w:sz w:val="24"/>
                <w:szCs w:val="24"/>
              </w:rPr>
              <w:t xml:space="preserve"> в литературном произведении- 6 </w:t>
            </w:r>
            <w:r w:rsidRPr="005D527E">
              <w:rPr>
                <w:b/>
                <w:bCs/>
                <w:iCs/>
                <w:sz w:val="24"/>
                <w:szCs w:val="24"/>
              </w:rPr>
              <w:t>ч.</w:t>
            </w:r>
          </w:p>
        </w:tc>
      </w:tr>
      <w:tr w:rsidR="00D634FF" w:rsidRPr="005D527E" w14:paraId="23FD17AD" w14:textId="77777777" w:rsidTr="003319E1">
        <w:tc>
          <w:tcPr>
            <w:tcW w:w="1101" w:type="dxa"/>
          </w:tcPr>
          <w:p w14:paraId="434C837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20</w:t>
            </w:r>
          </w:p>
        </w:tc>
        <w:tc>
          <w:tcPr>
            <w:tcW w:w="4394" w:type="dxa"/>
          </w:tcPr>
          <w:p w14:paraId="695C0A6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Человек как главный объект всякого искусства. Определение персонажа. Способы создания характера персонажа.</w:t>
            </w:r>
          </w:p>
        </w:tc>
        <w:tc>
          <w:tcPr>
            <w:tcW w:w="992" w:type="dxa"/>
          </w:tcPr>
          <w:p w14:paraId="0B08D92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6D7F9A0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Лекция - беседа</w:t>
            </w:r>
          </w:p>
        </w:tc>
        <w:tc>
          <w:tcPr>
            <w:tcW w:w="4536" w:type="dxa"/>
          </w:tcPr>
          <w:p w14:paraId="5345488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Групповая рефлексия</w:t>
            </w:r>
          </w:p>
        </w:tc>
      </w:tr>
      <w:tr w:rsidR="00D634FF" w:rsidRPr="005D527E" w14:paraId="528CF029" w14:textId="77777777" w:rsidTr="003319E1">
        <w:trPr>
          <w:trHeight w:val="529"/>
        </w:trPr>
        <w:tc>
          <w:tcPr>
            <w:tcW w:w="1101" w:type="dxa"/>
          </w:tcPr>
          <w:p w14:paraId="3F82022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21</w:t>
            </w:r>
            <w:r>
              <w:rPr>
                <w:bCs/>
                <w:iCs/>
                <w:sz w:val="24"/>
                <w:szCs w:val="24"/>
              </w:rPr>
              <w:t>, 22</w:t>
            </w:r>
          </w:p>
          <w:p w14:paraId="7999050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  <w:p w14:paraId="7E63CC1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394" w:type="dxa"/>
          </w:tcPr>
          <w:p w14:paraId="55997EA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 Характеры героев повести Н.М. Карамзина «Наталья, боярская дочь».</w:t>
            </w:r>
          </w:p>
        </w:tc>
        <w:tc>
          <w:tcPr>
            <w:tcW w:w="992" w:type="dxa"/>
          </w:tcPr>
          <w:p w14:paraId="7C9D711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3F093D3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Эвристическая беседа</w:t>
            </w:r>
          </w:p>
        </w:tc>
        <w:tc>
          <w:tcPr>
            <w:tcW w:w="4536" w:type="dxa"/>
          </w:tcPr>
          <w:p w14:paraId="607DBB72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Работа с текстом. Характеристика героини повести</w:t>
            </w:r>
          </w:p>
        </w:tc>
      </w:tr>
      <w:tr w:rsidR="00D634FF" w:rsidRPr="005D527E" w14:paraId="3536E85C" w14:textId="77777777" w:rsidTr="003319E1">
        <w:tc>
          <w:tcPr>
            <w:tcW w:w="1101" w:type="dxa"/>
          </w:tcPr>
          <w:p w14:paraId="03E6366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23</w:t>
            </w:r>
          </w:p>
        </w:tc>
        <w:tc>
          <w:tcPr>
            <w:tcW w:w="4394" w:type="dxa"/>
          </w:tcPr>
          <w:p w14:paraId="31C0E6C7" w14:textId="77777777" w:rsidR="00D634FF" w:rsidRPr="005D527E" w:rsidRDefault="00D634FF" w:rsidP="003319E1">
            <w:pPr>
              <w:spacing w:line="240" w:lineRule="auto"/>
              <w:jc w:val="left"/>
              <w:rPr>
                <w:szCs w:val="24"/>
              </w:rPr>
            </w:pPr>
            <w:r w:rsidRPr="005D527E">
              <w:rPr>
                <w:szCs w:val="24"/>
              </w:rPr>
              <w:t>Герои комедии Фонвизина. Говорящие фамилии и имена.</w:t>
            </w:r>
          </w:p>
          <w:p w14:paraId="50623B5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38AF9F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65A3E9D1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Урок-</w:t>
            </w:r>
            <w:r w:rsidR="00D634FF" w:rsidRPr="005D527E">
              <w:rPr>
                <w:bCs/>
                <w:iCs/>
                <w:sz w:val="24"/>
                <w:szCs w:val="24"/>
              </w:rPr>
              <w:t xml:space="preserve">исследование </w:t>
            </w:r>
          </w:p>
        </w:tc>
        <w:tc>
          <w:tcPr>
            <w:tcW w:w="4536" w:type="dxa"/>
          </w:tcPr>
          <w:p w14:paraId="5C4DF182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Проект - презентация «Говорящие фамилии и имена героев пьесы»</w:t>
            </w:r>
          </w:p>
        </w:tc>
      </w:tr>
      <w:tr w:rsidR="00D634FF" w:rsidRPr="005D527E" w14:paraId="781F1F3B" w14:textId="77777777" w:rsidTr="003319E1">
        <w:tc>
          <w:tcPr>
            <w:tcW w:w="1101" w:type="dxa"/>
          </w:tcPr>
          <w:p w14:paraId="167CECF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24</w:t>
            </w:r>
          </w:p>
          <w:p w14:paraId="519C580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394" w:type="dxa"/>
          </w:tcPr>
          <w:p w14:paraId="75EA3EF6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Герой сказки А. де Сент-Экзюпери «</w:t>
            </w:r>
            <w:r w:rsidR="00D634FF" w:rsidRPr="005D527E">
              <w:rPr>
                <w:bCs/>
                <w:iCs/>
                <w:sz w:val="24"/>
                <w:szCs w:val="24"/>
              </w:rPr>
              <w:t>Маленький принц».</w:t>
            </w:r>
          </w:p>
        </w:tc>
        <w:tc>
          <w:tcPr>
            <w:tcW w:w="992" w:type="dxa"/>
          </w:tcPr>
          <w:p w14:paraId="367E609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294BAEF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sz w:val="24"/>
                <w:szCs w:val="24"/>
              </w:rPr>
              <w:t>Урок-исследование, творческая лаборатория</w:t>
            </w:r>
          </w:p>
        </w:tc>
        <w:tc>
          <w:tcPr>
            <w:tcW w:w="4536" w:type="dxa"/>
          </w:tcPr>
          <w:p w14:paraId="5783D8C0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Презентация-</w:t>
            </w:r>
            <w:r w:rsidR="00D634FF" w:rsidRPr="005D527E">
              <w:rPr>
                <w:bCs/>
                <w:iCs/>
                <w:sz w:val="24"/>
                <w:szCs w:val="24"/>
              </w:rPr>
              <w:t xml:space="preserve">характеристика Маленького Принца </w:t>
            </w:r>
          </w:p>
        </w:tc>
      </w:tr>
      <w:tr w:rsidR="00D634FF" w:rsidRPr="005D527E" w14:paraId="175FBE48" w14:textId="77777777" w:rsidTr="003319E1">
        <w:tc>
          <w:tcPr>
            <w:tcW w:w="14425" w:type="dxa"/>
            <w:gridSpan w:val="5"/>
          </w:tcPr>
          <w:p w14:paraId="5CFE005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lastRenderedPageBreak/>
              <w:t xml:space="preserve">  Тема № 5. Функция  детали в художественном произведении- 3 ч.</w:t>
            </w:r>
          </w:p>
        </w:tc>
      </w:tr>
      <w:tr w:rsidR="00D634FF" w:rsidRPr="005D527E" w14:paraId="670291C4" w14:textId="77777777" w:rsidTr="003319E1">
        <w:tc>
          <w:tcPr>
            <w:tcW w:w="1101" w:type="dxa"/>
          </w:tcPr>
          <w:p w14:paraId="4F139E3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25</w:t>
            </w:r>
          </w:p>
        </w:tc>
        <w:tc>
          <w:tcPr>
            <w:tcW w:w="4394" w:type="dxa"/>
          </w:tcPr>
          <w:p w14:paraId="3EAA219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sz w:val="24"/>
                <w:szCs w:val="24"/>
              </w:rPr>
              <w:t>Деталь - малая и неделимая  единица предметного мира произведения.</w:t>
            </w:r>
          </w:p>
        </w:tc>
        <w:tc>
          <w:tcPr>
            <w:tcW w:w="992" w:type="dxa"/>
          </w:tcPr>
          <w:p w14:paraId="1FD85842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49BE95BF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Лекция-</w:t>
            </w:r>
            <w:r w:rsidR="00D634FF" w:rsidRPr="005D527E">
              <w:rPr>
                <w:bCs/>
                <w:iCs/>
                <w:sz w:val="24"/>
                <w:szCs w:val="24"/>
              </w:rPr>
              <w:t>беседа</w:t>
            </w:r>
          </w:p>
        </w:tc>
        <w:tc>
          <w:tcPr>
            <w:tcW w:w="4536" w:type="dxa"/>
          </w:tcPr>
          <w:p w14:paraId="2F839BF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Сообщения учащихся</w:t>
            </w:r>
          </w:p>
        </w:tc>
      </w:tr>
      <w:tr w:rsidR="00D634FF" w:rsidRPr="005D527E" w14:paraId="01BC4366" w14:textId="77777777" w:rsidTr="003319E1">
        <w:tc>
          <w:tcPr>
            <w:tcW w:w="1101" w:type="dxa"/>
          </w:tcPr>
          <w:p w14:paraId="689EF9E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26</w:t>
            </w:r>
          </w:p>
        </w:tc>
        <w:tc>
          <w:tcPr>
            <w:tcW w:w="4394" w:type="dxa"/>
          </w:tcPr>
          <w:p w14:paraId="35E5C36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Роль детали в художественном произведении.</w:t>
            </w:r>
          </w:p>
        </w:tc>
        <w:tc>
          <w:tcPr>
            <w:tcW w:w="992" w:type="dxa"/>
          </w:tcPr>
          <w:p w14:paraId="4A85E78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0E10578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Творческая лаборатория</w:t>
            </w:r>
          </w:p>
        </w:tc>
        <w:tc>
          <w:tcPr>
            <w:tcW w:w="4536" w:type="dxa"/>
          </w:tcPr>
          <w:p w14:paraId="23FB7B7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Самостоятельная работа. Работа с текстами</w:t>
            </w:r>
          </w:p>
        </w:tc>
      </w:tr>
      <w:tr w:rsidR="00D634FF" w:rsidRPr="005D527E" w14:paraId="54F03928" w14:textId="77777777" w:rsidTr="003319E1">
        <w:tc>
          <w:tcPr>
            <w:tcW w:w="1101" w:type="dxa"/>
          </w:tcPr>
          <w:p w14:paraId="2E72584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27</w:t>
            </w:r>
          </w:p>
        </w:tc>
        <w:tc>
          <w:tcPr>
            <w:tcW w:w="4394" w:type="dxa"/>
          </w:tcPr>
          <w:p w14:paraId="73B071EE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Роль трёх карт в повести А.С. Пушкина « Пиковая дама».</w:t>
            </w:r>
          </w:p>
        </w:tc>
        <w:tc>
          <w:tcPr>
            <w:tcW w:w="992" w:type="dxa"/>
          </w:tcPr>
          <w:p w14:paraId="530FB0C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1BFD5268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Урок-</w:t>
            </w:r>
            <w:r w:rsidR="00D634FF" w:rsidRPr="005D527E">
              <w:rPr>
                <w:bCs/>
                <w:iCs/>
                <w:sz w:val="24"/>
                <w:szCs w:val="24"/>
              </w:rPr>
              <w:t>исследование</w:t>
            </w:r>
          </w:p>
        </w:tc>
        <w:tc>
          <w:tcPr>
            <w:tcW w:w="4536" w:type="dxa"/>
          </w:tcPr>
          <w:p w14:paraId="604F154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Индивидуальные задания</w:t>
            </w:r>
          </w:p>
        </w:tc>
      </w:tr>
      <w:tr w:rsidR="00D634FF" w:rsidRPr="005D527E" w14:paraId="4F36A15D" w14:textId="77777777" w:rsidTr="003319E1">
        <w:tc>
          <w:tcPr>
            <w:tcW w:w="14425" w:type="dxa"/>
            <w:gridSpan w:val="5"/>
          </w:tcPr>
          <w:p w14:paraId="1ECD90BF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 xml:space="preserve"> Тема № 6. Символика в художественном произведении- 3 ч.</w:t>
            </w:r>
          </w:p>
        </w:tc>
      </w:tr>
      <w:tr w:rsidR="00D634FF" w:rsidRPr="005D527E" w14:paraId="6AFACCF0" w14:textId="77777777" w:rsidTr="003319E1">
        <w:tc>
          <w:tcPr>
            <w:tcW w:w="1101" w:type="dxa"/>
          </w:tcPr>
          <w:p w14:paraId="7DD94C8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28</w:t>
            </w:r>
          </w:p>
        </w:tc>
        <w:tc>
          <w:tcPr>
            <w:tcW w:w="4394" w:type="dxa"/>
          </w:tcPr>
          <w:p w14:paraId="145A4F95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Понятие о символе. Многозначность символа. Символика имени. </w:t>
            </w:r>
            <w:proofErr w:type="spellStart"/>
            <w:r w:rsidRPr="005D527E">
              <w:rPr>
                <w:bCs/>
                <w:iCs/>
                <w:sz w:val="24"/>
                <w:szCs w:val="24"/>
              </w:rPr>
              <w:t>Цветосимвол</w:t>
            </w:r>
            <w:proofErr w:type="spellEnd"/>
            <w:r w:rsidRPr="005D527E">
              <w:rPr>
                <w:bCs/>
                <w:iCs/>
                <w:sz w:val="24"/>
                <w:szCs w:val="24"/>
              </w:rPr>
              <w:t>. Число.</w:t>
            </w:r>
          </w:p>
        </w:tc>
        <w:tc>
          <w:tcPr>
            <w:tcW w:w="992" w:type="dxa"/>
          </w:tcPr>
          <w:p w14:paraId="67ABCDEF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45083C9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Семинар</w:t>
            </w:r>
          </w:p>
        </w:tc>
        <w:tc>
          <w:tcPr>
            <w:tcW w:w="4536" w:type="dxa"/>
          </w:tcPr>
          <w:p w14:paraId="680A375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Доклады учащихся</w:t>
            </w:r>
          </w:p>
        </w:tc>
      </w:tr>
      <w:tr w:rsidR="00D634FF" w:rsidRPr="005D527E" w14:paraId="69D26462" w14:textId="77777777" w:rsidTr="003319E1">
        <w:tc>
          <w:tcPr>
            <w:tcW w:w="1101" w:type="dxa"/>
          </w:tcPr>
          <w:p w14:paraId="3295117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29</w:t>
            </w:r>
          </w:p>
        </w:tc>
        <w:tc>
          <w:tcPr>
            <w:tcW w:w="4394" w:type="dxa"/>
          </w:tcPr>
          <w:p w14:paraId="1BCAF87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 Символический образ тюрьмы в лирике М.Ю. Лермонтова. Анализ Стихотворений ««Пленный рыцарь»,  «Сосед».</w:t>
            </w:r>
          </w:p>
        </w:tc>
        <w:tc>
          <w:tcPr>
            <w:tcW w:w="992" w:type="dxa"/>
          </w:tcPr>
          <w:p w14:paraId="54A9B91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0E2F012D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Поэтический практикум</w:t>
            </w:r>
          </w:p>
        </w:tc>
        <w:tc>
          <w:tcPr>
            <w:tcW w:w="4536" w:type="dxa"/>
          </w:tcPr>
          <w:p w14:paraId="3C4CCFF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Сообщения учащихся. Анализ стихотворений</w:t>
            </w:r>
          </w:p>
        </w:tc>
      </w:tr>
      <w:tr w:rsidR="00D634FF" w:rsidRPr="005D527E" w14:paraId="1A7B6390" w14:textId="77777777" w:rsidTr="003319E1">
        <w:tc>
          <w:tcPr>
            <w:tcW w:w="1101" w:type="dxa"/>
          </w:tcPr>
          <w:p w14:paraId="4761EBE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30</w:t>
            </w:r>
          </w:p>
        </w:tc>
        <w:tc>
          <w:tcPr>
            <w:tcW w:w="4394" w:type="dxa"/>
          </w:tcPr>
          <w:p w14:paraId="12A3D0C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М. Горьки</w:t>
            </w:r>
            <w:r w:rsidR="00BF5878">
              <w:rPr>
                <w:bCs/>
                <w:iCs/>
                <w:sz w:val="24"/>
                <w:szCs w:val="24"/>
              </w:rPr>
              <w:t>й « Песня о Соколе». Символико-</w:t>
            </w:r>
            <w:r w:rsidRPr="005D527E">
              <w:rPr>
                <w:bCs/>
                <w:iCs/>
                <w:sz w:val="24"/>
                <w:szCs w:val="24"/>
              </w:rPr>
              <w:t>аллегорический смысл ««Песни…».</w:t>
            </w:r>
          </w:p>
        </w:tc>
        <w:tc>
          <w:tcPr>
            <w:tcW w:w="992" w:type="dxa"/>
          </w:tcPr>
          <w:p w14:paraId="318CAC7F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7CC24DF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Эвристическая беседа</w:t>
            </w:r>
          </w:p>
        </w:tc>
        <w:tc>
          <w:tcPr>
            <w:tcW w:w="4536" w:type="dxa"/>
          </w:tcPr>
          <w:p w14:paraId="4534ED2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Анализ текста, выразительное чтение отрывка наизусть</w:t>
            </w:r>
          </w:p>
        </w:tc>
      </w:tr>
      <w:tr w:rsidR="00D634FF" w:rsidRPr="005D527E" w14:paraId="509E94D5" w14:textId="77777777" w:rsidTr="003319E1">
        <w:tc>
          <w:tcPr>
            <w:tcW w:w="14425" w:type="dxa"/>
            <w:gridSpan w:val="5"/>
          </w:tcPr>
          <w:p w14:paraId="0AA7561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 xml:space="preserve"> Тема № 7. Роль эпизода в художественном произведении - 3ч.</w:t>
            </w:r>
          </w:p>
        </w:tc>
      </w:tr>
      <w:tr w:rsidR="00D634FF" w:rsidRPr="005D527E" w14:paraId="36A6774E" w14:textId="77777777" w:rsidTr="003319E1">
        <w:tc>
          <w:tcPr>
            <w:tcW w:w="1101" w:type="dxa"/>
          </w:tcPr>
          <w:p w14:paraId="6EC09F7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31</w:t>
            </w:r>
          </w:p>
        </w:tc>
        <w:tc>
          <w:tcPr>
            <w:tcW w:w="4394" w:type="dxa"/>
          </w:tcPr>
          <w:p w14:paraId="6EB2B49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Эпизод - основной структурный элемент  произведения.</w:t>
            </w:r>
          </w:p>
        </w:tc>
        <w:tc>
          <w:tcPr>
            <w:tcW w:w="992" w:type="dxa"/>
          </w:tcPr>
          <w:p w14:paraId="58C77B7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77D795D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Лекция - беседа</w:t>
            </w:r>
          </w:p>
        </w:tc>
        <w:tc>
          <w:tcPr>
            <w:tcW w:w="4536" w:type="dxa"/>
          </w:tcPr>
          <w:p w14:paraId="249D03C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Групповая рефлексия</w:t>
            </w:r>
          </w:p>
        </w:tc>
      </w:tr>
      <w:tr w:rsidR="00D634FF" w:rsidRPr="005D527E" w14:paraId="6B4A1A41" w14:textId="77777777" w:rsidTr="003319E1">
        <w:tc>
          <w:tcPr>
            <w:tcW w:w="1101" w:type="dxa"/>
          </w:tcPr>
          <w:p w14:paraId="2B3BC3E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32</w:t>
            </w:r>
          </w:p>
        </w:tc>
        <w:tc>
          <w:tcPr>
            <w:tcW w:w="4394" w:type="dxa"/>
          </w:tcPr>
          <w:p w14:paraId="2ED7433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Анализ эпизодов из повести А.С. Пушкина  «Капитанская дочка»</w:t>
            </w:r>
          </w:p>
        </w:tc>
        <w:tc>
          <w:tcPr>
            <w:tcW w:w="992" w:type="dxa"/>
          </w:tcPr>
          <w:p w14:paraId="133A8E1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4868EA0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Практикум</w:t>
            </w:r>
          </w:p>
        </w:tc>
        <w:tc>
          <w:tcPr>
            <w:tcW w:w="4536" w:type="dxa"/>
          </w:tcPr>
          <w:p w14:paraId="7BE71629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Индивидуальная работа учащихся над  любым эпизодом повести</w:t>
            </w:r>
          </w:p>
        </w:tc>
      </w:tr>
      <w:tr w:rsidR="00D634FF" w:rsidRPr="005D527E" w14:paraId="1E084DBD" w14:textId="77777777" w:rsidTr="003319E1">
        <w:tc>
          <w:tcPr>
            <w:tcW w:w="1101" w:type="dxa"/>
          </w:tcPr>
          <w:p w14:paraId="14DE171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33</w:t>
            </w:r>
          </w:p>
        </w:tc>
        <w:tc>
          <w:tcPr>
            <w:tcW w:w="4394" w:type="dxa"/>
          </w:tcPr>
          <w:p w14:paraId="2728A15A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proofErr w:type="spellStart"/>
            <w:r w:rsidRPr="005D527E">
              <w:rPr>
                <w:bCs/>
                <w:iCs/>
                <w:sz w:val="24"/>
                <w:szCs w:val="24"/>
              </w:rPr>
              <w:t>М.Горький</w:t>
            </w:r>
            <w:proofErr w:type="spellEnd"/>
            <w:r w:rsidRPr="005D527E">
              <w:rPr>
                <w:bCs/>
                <w:iCs/>
                <w:sz w:val="24"/>
                <w:szCs w:val="24"/>
              </w:rPr>
              <w:t xml:space="preserve"> « Старуха Изергиль». Сравнительно – сопоставительный анализ двух легенд.</w:t>
            </w:r>
          </w:p>
        </w:tc>
        <w:tc>
          <w:tcPr>
            <w:tcW w:w="992" w:type="dxa"/>
          </w:tcPr>
          <w:p w14:paraId="5CC2C4EC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370979A9" w14:textId="77777777" w:rsidR="00D634FF" w:rsidRPr="005D527E" w:rsidRDefault="00BF5878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Урок-</w:t>
            </w:r>
            <w:r w:rsidR="00D634FF" w:rsidRPr="005D527E">
              <w:rPr>
                <w:bCs/>
                <w:iCs/>
                <w:sz w:val="24"/>
                <w:szCs w:val="24"/>
              </w:rPr>
              <w:t>исследование</w:t>
            </w:r>
          </w:p>
        </w:tc>
        <w:tc>
          <w:tcPr>
            <w:tcW w:w="4536" w:type="dxa"/>
          </w:tcPr>
          <w:p w14:paraId="018D1FC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Анализ эпизода   «Рассказ Изергиль о своей жизни»</w:t>
            </w:r>
          </w:p>
        </w:tc>
      </w:tr>
      <w:tr w:rsidR="00D634FF" w:rsidRPr="005D527E" w14:paraId="3B4B7B95" w14:textId="77777777" w:rsidTr="003319E1">
        <w:tc>
          <w:tcPr>
            <w:tcW w:w="14425" w:type="dxa"/>
            <w:gridSpan w:val="5"/>
          </w:tcPr>
          <w:p w14:paraId="3F9B139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D527E">
              <w:rPr>
                <w:b/>
                <w:bCs/>
                <w:iCs/>
                <w:sz w:val="24"/>
                <w:szCs w:val="24"/>
              </w:rPr>
              <w:t>Тема № 8 .Обобщение  знаний -1 ч.</w:t>
            </w:r>
          </w:p>
        </w:tc>
      </w:tr>
      <w:tr w:rsidR="00D634FF" w:rsidRPr="005D527E" w14:paraId="1DAE0BA3" w14:textId="77777777" w:rsidTr="003319E1">
        <w:trPr>
          <w:trHeight w:val="504"/>
        </w:trPr>
        <w:tc>
          <w:tcPr>
            <w:tcW w:w="1101" w:type="dxa"/>
          </w:tcPr>
          <w:p w14:paraId="59D0DEB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jc w:val="center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34</w:t>
            </w:r>
          </w:p>
        </w:tc>
        <w:tc>
          <w:tcPr>
            <w:tcW w:w="4394" w:type="dxa"/>
          </w:tcPr>
          <w:p w14:paraId="3CFC04C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Зачетная работа. </w:t>
            </w:r>
          </w:p>
          <w:p w14:paraId="2B50A714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14:paraId="5026811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  <w:p w14:paraId="7033D6A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0FBEA973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 xml:space="preserve">Творческая лаборатория. </w:t>
            </w:r>
          </w:p>
          <w:p w14:paraId="2077601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1EAE3EDB" w14:textId="77777777" w:rsidR="00D634FF" w:rsidRPr="005D527E" w:rsidRDefault="00D634FF" w:rsidP="00BF5878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Зачётная работа. Проекты, презентации учащихся</w:t>
            </w:r>
          </w:p>
        </w:tc>
      </w:tr>
      <w:tr w:rsidR="00D634FF" w:rsidRPr="005D527E" w14:paraId="500EBBD3" w14:textId="77777777" w:rsidTr="003319E1">
        <w:trPr>
          <w:trHeight w:val="600"/>
        </w:trPr>
        <w:tc>
          <w:tcPr>
            <w:tcW w:w="1101" w:type="dxa"/>
          </w:tcPr>
          <w:p w14:paraId="390128E8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35</w:t>
            </w:r>
          </w:p>
        </w:tc>
        <w:tc>
          <w:tcPr>
            <w:tcW w:w="4394" w:type="dxa"/>
          </w:tcPr>
          <w:p w14:paraId="7C8B2B10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Итоговая читательская конференция.</w:t>
            </w:r>
          </w:p>
        </w:tc>
        <w:tc>
          <w:tcPr>
            <w:tcW w:w="992" w:type="dxa"/>
          </w:tcPr>
          <w:p w14:paraId="01FFFC6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1</w:t>
            </w:r>
          </w:p>
          <w:p w14:paraId="5482AAFF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33E6DF97" w14:textId="77777777" w:rsidR="00D634FF" w:rsidRPr="005D527E" w:rsidRDefault="00BF5878" w:rsidP="00BF5878">
            <w:pPr>
              <w:pStyle w:val="a3"/>
              <w:tabs>
                <w:tab w:val="left" w:pos="851"/>
              </w:tabs>
              <w:ind w:firstLine="0"/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Урок-</w:t>
            </w:r>
            <w:r w:rsidR="00D634FF" w:rsidRPr="005D527E">
              <w:rPr>
                <w:bCs/>
                <w:iCs/>
                <w:sz w:val="24"/>
                <w:szCs w:val="24"/>
              </w:rPr>
              <w:t>конференция</w:t>
            </w:r>
          </w:p>
        </w:tc>
        <w:tc>
          <w:tcPr>
            <w:tcW w:w="4536" w:type="dxa"/>
          </w:tcPr>
          <w:p w14:paraId="3B1C845D" w14:textId="77777777" w:rsidR="00D634FF" w:rsidRPr="005D527E" w:rsidRDefault="00D634FF" w:rsidP="00BF5878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Индивидуальные   и групповые выступления учащихся</w:t>
            </w:r>
          </w:p>
        </w:tc>
      </w:tr>
      <w:tr w:rsidR="00D634FF" w:rsidRPr="005D527E" w14:paraId="71838929" w14:textId="77777777" w:rsidTr="003319E1">
        <w:tc>
          <w:tcPr>
            <w:tcW w:w="1101" w:type="dxa"/>
          </w:tcPr>
          <w:p w14:paraId="604877E6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394" w:type="dxa"/>
          </w:tcPr>
          <w:p w14:paraId="572CA21F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 w:rsidRPr="005D527E">
              <w:rPr>
                <w:bCs/>
                <w:iCs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14:paraId="66546ADB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35</w:t>
            </w:r>
            <w:r w:rsidRPr="005D527E">
              <w:rPr>
                <w:bCs/>
                <w:iCs/>
                <w:sz w:val="24"/>
                <w:szCs w:val="24"/>
              </w:rPr>
              <w:t>ч.</w:t>
            </w:r>
          </w:p>
        </w:tc>
        <w:tc>
          <w:tcPr>
            <w:tcW w:w="3402" w:type="dxa"/>
          </w:tcPr>
          <w:p w14:paraId="4F944D77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076CBC61" w14:textId="77777777" w:rsidR="00D634FF" w:rsidRPr="005D527E" w:rsidRDefault="00D634FF" w:rsidP="003319E1">
            <w:pPr>
              <w:pStyle w:val="a3"/>
              <w:tabs>
                <w:tab w:val="left" w:pos="851"/>
              </w:tabs>
              <w:ind w:firstLine="0"/>
              <w:rPr>
                <w:bCs/>
                <w:iCs/>
                <w:sz w:val="24"/>
                <w:szCs w:val="24"/>
              </w:rPr>
            </w:pPr>
          </w:p>
        </w:tc>
      </w:tr>
    </w:tbl>
    <w:p w14:paraId="5E31E560" w14:textId="77777777" w:rsidR="00D634FF" w:rsidRPr="009C5D6B" w:rsidRDefault="00D634FF" w:rsidP="00BF5878">
      <w:pPr>
        <w:pStyle w:val="a3"/>
        <w:tabs>
          <w:tab w:val="left" w:pos="851"/>
        </w:tabs>
        <w:ind w:firstLine="0"/>
        <w:rPr>
          <w:b/>
          <w:bCs/>
          <w:iCs/>
          <w:sz w:val="24"/>
          <w:szCs w:val="24"/>
        </w:rPr>
        <w:sectPr w:rsidR="00D634FF" w:rsidRPr="009C5D6B" w:rsidSect="00716B1F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0FEA8A4E" w14:textId="77777777" w:rsidR="00367732" w:rsidRDefault="00367732"/>
    <w:sectPr w:rsidR="00367732" w:rsidSect="00716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E56ED" w14:textId="77777777" w:rsidR="00716B1F" w:rsidRDefault="00716B1F" w:rsidP="00D634FF">
      <w:pPr>
        <w:spacing w:line="240" w:lineRule="auto"/>
      </w:pPr>
      <w:r>
        <w:separator/>
      </w:r>
    </w:p>
  </w:endnote>
  <w:endnote w:type="continuationSeparator" w:id="0">
    <w:p w14:paraId="4ABBE760" w14:textId="77777777" w:rsidR="00716B1F" w:rsidRDefault="00716B1F" w:rsidP="00D634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0325213"/>
      <w:docPartObj>
        <w:docPartGallery w:val="Page Numbers (Bottom of Page)"/>
        <w:docPartUnique/>
      </w:docPartObj>
    </w:sdtPr>
    <w:sdtContent>
      <w:p w14:paraId="0D2BBE84" w14:textId="77777777" w:rsidR="00D634FF" w:rsidRDefault="00D634F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5878">
          <w:rPr>
            <w:noProof/>
          </w:rPr>
          <w:t>1</w:t>
        </w:r>
        <w:r>
          <w:fldChar w:fldCharType="end"/>
        </w:r>
      </w:p>
    </w:sdtContent>
  </w:sdt>
  <w:p w14:paraId="62387ECE" w14:textId="77777777" w:rsidR="00D634FF" w:rsidRDefault="00D634F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5E4A5" w14:textId="77777777" w:rsidR="00716B1F" w:rsidRDefault="00716B1F" w:rsidP="00D634FF">
      <w:pPr>
        <w:spacing w:line="240" w:lineRule="auto"/>
      </w:pPr>
      <w:r>
        <w:separator/>
      </w:r>
    </w:p>
  </w:footnote>
  <w:footnote w:type="continuationSeparator" w:id="0">
    <w:p w14:paraId="2895AFA4" w14:textId="77777777" w:rsidR="00716B1F" w:rsidRDefault="00716B1F" w:rsidP="00D634F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A668B"/>
    <w:multiLevelType w:val="hybridMultilevel"/>
    <w:tmpl w:val="3E164E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3A362A5"/>
    <w:multiLevelType w:val="hybridMultilevel"/>
    <w:tmpl w:val="43A0C5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0112BC2"/>
    <w:multiLevelType w:val="hybridMultilevel"/>
    <w:tmpl w:val="E95AE1B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492987377">
    <w:abstractNumId w:val="1"/>
  </w:num>
  <w:num w:numId="2" w16cid:durableId="957837156">
    <w:abstractNumId w:val="0"/>
  </w:num>
  <w:num w:numId="3" w16cid:durableId="9831974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7354"/>
    <w:rsid w:val="000F2526"/>
    <w:rsid w:val="00347354"/>
    <w:rsid w:val="00367732"/>
    <w:rsid w:val="00482E3B"/>
    <w:rsid w:val="005F6FB4"/>
    <w:rsid w:val="00716B1F"/>
    <w:rsid w:val="00764522"/>
    <w:rsid w:val="00B734BA"/>
    <w:rsid w:val="00BF5878"/>
    <w:rsid w:val="00D634FF"/>
    <w:rsid w:val="00E13C6F"/>
    <w:rsid w:val="00E92948"/>
    <w:rsid w:val="00F0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BC996"/>
  <w15:docId w15:val="{0B0A1A91-6AE1-418A-8595-48819F6CE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34FF"/>
    <w:pPr>
      <w:spacing w:after="0" w:line="36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634FF"/>
    <w:pPr>
      <w:spacing w:line="240" w:lineRule="auto"/>
      <w:ind w:firstLine="397"/>
      <w:jc w:val="left"/>
    </w:pPr>
    <w:rPr>
      <w:rFonts w:eastAsia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634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D634F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634FF"/>
    <w:rPr>
      <w:rFonts w:ascii="Times New Roman" w:eastAsia="Calibri" w:hAnsi="Times New Roman" w:cs="Times New Roman"/>
      <w:sz w:val="24"/>
    </w:rPr>
  </w:style>
  <w:style w:type="paragraph" w:styleId="a7">
    <w:name w:val="header"/>
    <w:basedOn w:val="a"/>
    <w:link w:val="a8"/>
    <w:uiPriority w:val="99"/>
    <w:unhideWhenUsed/>
    <w:rsid w:val="00D634FF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634FF"/>
    <w:rPr>
      <w:rFonts w:ascii="Times New Roman" w:eastAsia="Calibri" w:hAnsi="Times New Roman" w:cs="Times New Roman"/>
      <w:sz w:val="24"/>
    </w:rPr>
  </w:style>
  <w:style w:type="paragraph" w:styleId="a9">
    <w:name w:val="footer"/>
    <w:basedOn w:val="a"/>
    <w:link w:val="aa"/>
    <w:uiPriority w:val="99"/>
    <w:unhideWhenUsed/>
    <w:rsid w:val="00D634FF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634FF"/>
    <w:rPr>
      <w:rFonts w:ascii="Times New Roman" w:eastAsia="Calibri" w:hAnsi="Times New Roman" w:cs="Times New Roman"/>
      <w:sz w:val="24"/>
    </w:rPr>
  </w:style>
  <w:style w:type="paragraph" w:customStyle="1" w:styleId="ab">
    <w:name w:val="Базовый"/>
    <w:rsid w:val="00F0625E"/>
    <w:pPr>
      <w:suppressAutoHyphens/>
    </w:pPr>
    <w:rPr>
      <w:rFonts w:ascii="Calibri" w:eastAsia="Calibri" w:hAnsi="Calibri" w:cs="Times New Roman"/>
      <w:lang w:eastAsia="zh-CN"/>
    </w:rPr>
  </w:style>
  <w:style w:type="paragraph" w:styleId="ac">
    <w:name w:val="List Paragraph"/>
    <w:basedOn w:val="a"/>
    <w:uiPriority w:val="34"/>
    <w:qFormat/>
    <w:rsid w:val="00F0625E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E13C6F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styleId="ae">
    <w:name w:val="Strong"/>
    <w:basedOn w:val="a0"/>
    <w:uiPriority w:val="22"/>
    <w:qFormat/>
    <w:rsid w:val="00E13C6F"/>
    <w:rPr>
      <w:b/>
      <w:bCs/>
    </w:rPr>
  </w:style>
  <w:style w:type="character" w:customStyle="1" w:styleId="placeholder-mask">
    <w:name w:val="placeholder-mask"/>
    <w:basedOn w:val="a0"/>
    <w:rsid w:val="00E13C6F"/>
  </w:style>
  <w:style w:type="character" w:customStyle="1" w:styleId="placeholder">
    <w:name w:val="placeholder"/>
    <w:basedOn w:val="a0"/>
    <w:rsid w:val="00E13C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5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10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8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8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8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75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22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98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5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0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10</Pages>
  <Words>2673</Words>
  <Characters>15238</Characters>
  <Application>Microsoft Office Word</Application>
  <DocSecurity>0</DocSecurity>
  <Lines>126</Lines>
  <Paragraphs>35</Paragraphs>
  <ScaleCrop>false</ScaleCrop>
  <Company>Krokoz™</Company>
  <LinksUpToDate>false</LinksUpToDate>
  <CharactersWithSpaces>17876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ЛЕНОЧКА</dc:creator>
  <cp:keywords/>
  <dc:description/>
  <cp:lastModifiedBy>HU3</cp:lastModifiedBy>
  <cp:revision>9</cp:revision>
  <dcterms:created xsi:type="dcterms:W3CDTF">2019-08-31T20:05:00Z</dcterms:created>
  <dcterms:modified xsi:type="dcterms:W3CDTF">2024-02-12T08:34:00Z</dcterms:modified>
</cp:coreProperties>
</file>